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D457" w14:textId="77777777" w:rsidR="00A450A6" w:rsidRDefault="00A450A6">
      <w:pPr>
        <w:pStyle w:val="Title"/>
        <w:rPr>
          <w:sz w:val="32"/>
          <w:szCs w:val="32"/>
        </w:rPr>
      </w:pPr>
    </w:p>
    <w:p w14:paraId="707CCD11" w14:textId="1C7950F1" w:rsidR="00A450A6" w:rsidRDefault="007403B7">
      <w:pPr>
        <w:pStyle w:val="Title"/>
        <w:rPr>
          <w:sz w:val="32"/>
          <w:szCs w:val="32"/>
        </w:rPr>
      </w:pPr>
      <w:r>
        <w:rPr>
          <w:sz w:val="32"/>
          <w:szCs w:val="32"/>
        </w:rPr>
        <w:t>MOMENTUM ACADEMY</w:t>
      </w:r>
    </w:p>
    <w:p w14:paraId="7ED3FF9B" w14:textId="77777777" w:rsidR="00A450A6" w:rsidRDefault="00A450A6">
      <w:pPr>
        <w:pStyle w:val="Title"/>
        <w:rPr>
          <w:sz w:val="32"/>
          <w:szCs w:val="32"/>
        </w:rPr>
      </w:pPr>
    </w:p>
    <w:p w14:paraId="2601D605" w14:textId="77777777" w:rsidR="00A450A6" w:rsidRDefault="00A450A6">
      <w:pPr>
        <w:pStyle w:val="Title"/>
        <w:rPr>
          <w:sz w:val="32"/>
          <w:szCs w:val="32"/>
        </w:rPr>
      </w:pPr>
    </w:p>
    <w:p w14:paraId="2F7C4945" w14:textId="77777777" w:rsidR="00A450A6" w:rsidRDefault="00BF1480">
      <w:pPr>
        <w:pStyle w:val="Title"/>
        <w:rPr>
          <w:sz w:val="32"/>
          <w:szCs w:val="32"/>
        </w:rPr>
      </w:pPr>
      <w:r>
        <w:rPr>
          <w:sz w:val="32"/>
          <w:szCs w:val="32"/>
        </w:rPr>
        <w:t>Request for Proposal</w:t>
      </w:r>
    </w:p>
    <w:p w14:paraId="4E13B288" w14:textId="77777777" w:rsidR="00A450A6" w:rsidRDefault="00A450A6">
      <w:pPr>
        <w:pStyle w:val="Title"/>
        <w:rPr>
          <w:sz w:val="32"/>
          <w:szCs w:val="32"/>
        </w:rPr>
      </w:pPr>
    </w:p>
    <w:p w14:paraId="64B4FCC5" w14:textId="77777777" w:rsidR="00A450A6" w:rsidRDefault="00BF1480">
      <w:pPr>
        <w:pStyle w:val="Title"/>
        <w:rPr>
          <w:sz w:val="32"/>
          <w:szCs w:val="32"/>
        </w:rPr>
      </w:pPr>
      <w:r>
        <w:rPr>
          <w:sz w:val="32"/>
          <w:szCs w:val="32"/>
        </w:rPr>
        <w:t xml:space="preserve"> For </w:t>
      </w:r>
    </w:p>
    <w:p w14:paraId="0E520AF4" w14:textId="77777777" w:rsidR="00A450A6" w:rsidRDefault="00A450A6">
      <w:pPr>
        <w:pStyle w:val="Title"/>
        <w:rPr>
          <w:sz w:val="32"/>
          <w:szCs w:val="32"/>
        </w:rPr>
      </w:pPr>
    </w:p>
    <w:p w14:paraId="7C7AF001" w14:textId="77777777" w:rsidR="00A450A6" w:rsidRDefault="00BF1480">
      <w:pPr>
        <w:pStyle w:val="Title"/>
        <w:rPr>
          <w:sz w:val="32"/>
          <w:szCs w:val="32"/>
        </w:rPr>
      </w:pPr>
      <w:r>
        <w:rPr>
          <w:sz w:val="32"/>
          <w:szCs w:val="32"/>
        </w:rPr>
        <w:t>Professional Auditing Services</w:t>
      </w:r>
    </w:p>
    <w:p w14:paraId="13564D81" w14:textId="3AA342AF" w:rsidR="00A450A6" w:rsidRDefault="007403B7">
      <w:pPr>
        <w:jc w:val="center"/>
        <w:rPr>
          <w:rFonts w:ascii="Arial" w:eastAsia="Arial" w:hAnsi="Arial" w:cs="Arial"/>
          <w:b/>
          <w:bCs/>
          <w:sz w:val="28"/>
          <w:szCs w:val="28"/>
        </w:rPr>
      </w:pPr>
      <w:r>
        <w:rPr>
          <w:rFonts w:ascii="Arial" w:hAnsi="Arial"/>
          <w:b/>
          <w:bCs/>
          <w:sz w:val="28"/>
          <w:szCs w:val="28"/>
        </w:rPr>
        <w:t>2023-2024 Academic Year</w:t>
      </w:r>
    </w:p>
    <w:p w14:paraId="70E7FA25" w14:textId="77777777" w:rsidR="00A450A6" w:rsidRDefault="00A450A6">
      <w:pPr>
        <w:pStyle w:val="Title"/>
      </w:pPr>
    </w:p>
    <w:p w14:paraId="0E7444B2" w14:textId="77777777" w:rsidR="00A450A6" w:rsidRDefault="00A450A6">
      <w:pPr>
        <w:pStyle w:val="Title"/>
      </w:pPr>
    </w:p>
    <w:p w14:paraId="1D7C1FD5" w14:textId="77777777" w:rsidR="00A450A6" w:rsidRDefault="00A450A6">
      <w:pPr>
        <w:pStyle w:val="Title"/>
      </w:pPr>
    </w:p>
    <w:p w14:paraId="3DDDE693" w14:textId="3249DA43" w:rsidR="00A450A6" w:rsidRDefault="007403B7">
      <w:pPr>
        <w:jc w:val="center"/>
        <w:rPr>
          <w:rFonts w:ascii="Arial" w:eastAsia="Arial" w:hAnsi="Arial" w:cs="Arial"/>
          <w:b/>
          <w:bCs/>
          <w:i/>
          <w:iCs/>
        </w:rPr>
      </w:pPr>
      <w:r>
        <w:rPr>
          <w:rFonts w:ascii="Arial" w:hAnsi="Arial"/>
          <w:b/>
          <w:bCs/>
          <w:i/>
          <w:iCs/>
        </w:rPr>
        <w:t xml:space="preserve">March </w:t>
      </w:r>
      <w:r w:rsidR="0070503F">
        <w:rPr>
          <w:rFonts w:ascii="Arial" w:hAnsi="Arial"/>
          <w:b/>
          <w:bCs/>
          <w:i/>
          <w:iCs/>
        </w:rPr>
        <w:t>1</w:t>
      </w:r>
      <w:r w:rsidR="0015241E">
        <w:rPr>
          <w:rFonts w:ascii="Arial" w:hAnsi="Arial"/>
          <w:b/>
          <w:bCs/>
          <w:i/>
          <w:iCs/>
        </w:rPr>
        <w:t>5</w:t>
      </w:r>
      <w:r>
        <w:rPr>
          <w:rFonts w:ascii="Arial" w:hAnsi="Arial"/>
          <w:b/>
          <w:bCs/>
          <w:i/>
          <w:iCs/>
        </w:rPr>
        <w:t>, 2024</w:t>
      </w:r>
    </w:p>
    <w:p w14:paraId="04E37816" w14:textId="77777777" w:rsidR="00A450A6" w:rsidRDefault="00A450A6">
      <w:pPr>
        <w:jc w:val="center"/>
        <w:rPr>
          <w:rFonts w:ascii="Arial" w:eastAsia="Arial" w:hAnsi="Arial" w:cs="Arial"/>
          <w:b/>
          <w:bCs/>
          <w:i/>
          <w:iCs/>
        </w:rPr>
      </w:pPr>
    </w:p>
    <w:p w14:paraId="25829FF0" w14:textId="77777777" w:rsidR="00A450A6" w:rsidRDefault="00A450A6">
      <w:pPr>
        <w:jc w:val="center"/>
        <w:rPr>
          <w:rFonts w:ascii="Arial" w:eastAsia="Arial" w:hAnsi="Arial" w:cs="Arial"/>
          <w:b/>
          <w:bCs/>
          <w:i/>
          <w:iCs/>
        </w:rPr>
      </w:pPr>
    </w:p>
    <w:p w14:paraId="1F3E79A7" w14:textId="77777777" w:rsidR="00A450A6" w:rsidRDefault="00BF1480">
      <w:pPr>
        <w:jc w:val="center"/>
        <w:rPr>
          <w:rFonts w:ascii="Arial" w:eastAsia="Arial" w:hAnsi="Arial" w:cs="Arial"/>
          <w:b/>
          <w:bCs/>
        </w:rPr>
      </w:pPr>
      <w:r>
        <w:rPr>
          <w:rFonts w:ascii="Arial" w:hAnsi="Arial"/>
          <w:b/>
          <w:bCs/>
        </w:rPr>
        <w:t xml:space="preserve">Request for Proposal and Contract </w:t>
      </w:r>
    </w:p>
    <w:p w14:paraId="3ACDCFBD" w14:textId="77777777" w:rsidR="00A450A6" w:rsidRDefault="00BF1480">
      <w:pPr>
        <w:jc w:val="center"/>
        <w:rPr>
          <w:rFonts w:ascii="Arial" w:eastAsia="Arial" w:hAnsi="Arial" w:cs="Arial"/>
          <w:b/>
          <w:bCs/>
        </w:rPr>
      </w:pPr>
      <w:r>
        <w:rPr>
          <w:rFonts w:ascii="Arial" w:hAnsi="Arial"/>
          <w:b/>
          <w:bCs/>
        </w:rPr>
        <w:t xml:space="preserve">will be the same </w:t>
      </w:r>
      <w:proofErr w:type="gramStart"/>
      <w:r>
        <w:rPr>
          <w:rFonts w:ascii="Arial" w:hAnsi="Arial"/>
          <w:b/>
          <w:bCs/>
        </w:rPr>
        <w:t>document</w:t>
      </w:r>
      <w:proofErr w:type="gramEnd"/>
    </w:p>
    <w:p w14:paraId="04A757DC" w14:textId="77777777" w:rsidR="00A450A6" w:rsidRDefault="00A450A6">
      <w:pPr>
        <w:jc w:val="center"/>
        <w:rPr>
          <w:rFonts w:ascii="Arial" w:eastAsia="Arial" w:hAnsi="Arial" w:cs="Arial"/>
          <w:b/>
          <w:bCs/>
        </w:rPr>
      </w:pPr>
    </w:p>
    <w:p w14:paraId="22E2505D" w14:textId="77777777" w:rsidR="00A450A6" w:rsidRDefault="00A450A6">
      <w:pPr>
        <w:jc w:val="center"/>
        <w:rPr>
          <w:rFonts w:ascii="Arial" w:eastAsia="Arial" w:hAnsi="Arial" w:cs="Arial"/>
          <w:b/>
          <w:bCs/>
        </w:rPr>
      </w:pPr>
    </w:p>
    <w:p w14:paraId="5F31D786" w14:textId="77777777" w:rsidR="00A450A6" w:rsidRDefault="00A450A6">
      <w:pPr>
        <w:ind w:right="540"/>
        <w:jc w:val="center"/>
        <w:rPr>
          <w:rFonts w:ascii="Arial" w:eastAsia="Arial" w:hAnsi="Arial" w:cs="Arial"/>
          <w:b/>
          <w:bCs/>
        </w:rPr>
      </w:pPr>
    </w:p>
    <w:p w14:paraId="1626246C" w14:textId="77777777" w:rsidR="00A450A6" w:rsidRDefault="00A450A6">
      <w:pPr>
        <w:jc w:val="center"/>
        <w:rPr>
          <w:rFonts w:ascii="Arial" w:eastAsia="Arial" w:hAnsi="Arial" w:cs="Arial"/>
          <w:b/>
          <w:bCs/>
        </w:rPr>
      </w:pPr>
    </w:p>
    <w:p w14:paraId="504FF68F" w14:textId="77777777" w:rsidR="00A450A6" w:rsidRDefault="00A450A6">
      <w:pPr>
        <w:jc w:val="center"/>
        <w:rPr>
          <w:rFonts w:ascii="Arial" w:eastAsia="Arial" w:hAnsi="Arial" w:cs="Arial"/>
          <w:b/>
          <w:bCs/>
        </w:rPr>
      </w:pPr>
    </w:p>
    <w:p w14:paraId="26B2B60D" w14:textId="77777777" w:rsidR="00A450A6" w:rsidRDefault="00BF1480">
      <w:pPr>
        <w:tabs>
          <w:tab w:val="left" w:pos="1755"/>
          <w:tab w:val="center" w:pos="5400"/>
        </w:tabs>
        <w:jc w:val="center"/>
        <w:rPr>
          <w:rFonts w:ascii="Arial" w:eastAsia="Arial" w:hAnsi="Arial" w:cs="Arial"/>
          <w:b/>
          <w:bCs/>
          <w:i/>
          <w:iCs/>
        </w:rPr>
      </w:pPr>
      <w:r>
        <w:rPr>
          <w:rFonts w:ascii="Arial" w:hAnsi="Arial"/>
          <w:b/>
          <w:bCs/>
          <w:i/>
          <w:iCs/>
        </w:rPr>
        <w:t>-  Deadline to Submit Proposal -</w:t>
      </w:r>
    </w:p>
    <w:p w14:paraId="30FECBFE" w14:textId="37FBFE18" w:rsidR="00A450A6" w:rsidRDefault="0070503F">
      <w:pPr>
        <w:jc w:val="center"/>
        <w:rPr>
          <w:rFonts w:ascii="Arial" w:eastAsia="Arial" w:hAnsi="Arial" w:cs="Arial"/>
          <w:b/>
          <w:bCs/>
          <w:i/>
          <w:iCs/>
        </w:rPr>
      </w:pPr>
      <w:r>
        <w:rPr>
          <w:rFonts w:ascii="Arial" w:hAnsi="Arial"/>
          <w:b/>
          <w:bCs/>
          <w:i/>
          <w:iCs/>
        </w:rPr>
        <w:t>April 5</w:t>
      </w:r>
      <w:r w:rsidR="007403B7">
        <w:rPr>
          <w:rFonts w:ascii="Arial" w:hAnsi="Arial"/>
          <w:b/>
          <w:bCs/>
          <w:i/>
          <w:iCs/>
        </w:rPr>
        <w:t>, 2024</w:t>
      </w:r>
    </w:p>
    <w:p w14:paraId="39E49CC0" w14:textId="77777777" w:rsidR="00A450A6" w:rsidRDefault="00BF1480">
      <w:pPr>
        <w:tabs>
          <w:tab w:val="left" w:pos="1875"/>
          <w:tab w:val="center" w:pos="5400"/>
        </w:tabs>
        <w:jc w:val="center"/>
        <w:rPr>
          <w:rFonts w:ascii="Arial" w:eastAsia="Arial" w:hAnsi="Arial" w:cs="Arial"/>
          <w:b/>
          <w:bCs/>
          <w:i/>
          <w:iCs/>
        </w:rPr>
      </w:pPr>
      <w:r>
        <w:rPr>
          <w:rFonts w:ascii="Arial" w:hAnsi="Arial"/>
          <w:b/>
          <w:bCs/>
          <w:i/>
          <w:iCs/>
        </w:rPr>
        <w:t xml:space="preserve">5:00 P.M. C.S.T. </w:t>
      </w:r>
    </w:p>
    <w:p w14:paraId="125E448D" w14:textId="77777777" w:rsidR="00A450A6" w:rsidRDefault="00A450A6">
      <w:pPr>
        <w:tabs>
          <w:tab w:val="left" w:pos="1875"/>
          <w:tab w:val="center" w:pos="5400"/>
        </w:tabs>
        <w:jc w:val="center"/>
        <w:rPr>
          <w:rFonts w:ascii="Arial" w:eastAsia="Arial" w:hAnsi="Arial" w:cs="Arial"/>
          <w:b/>
          <w:bCs/>
          <w:i/>
          <w:iCs/>
        </w:rPr>
      </w:pPr>
    </w:p>
    <w:p w14:paraId="45787DAF" w14:textId="444C2C11" w:rsidR="00A450A6" w:rsidRDefault="00BF1480">
      <w:pPr>
        <w:tabs>
          <w:tab w:val="left" w:pos="1875"/>
          <w:tab w:val="center" w:pos="5400"/>
        </w:tabs>
        <w:jc w:val="center"/>
        <w:rPr>
          <w:rFonts w:ascii="Arial" w:eastAsia="Arial" w:hAnsi="Arial" w:cs="Arial"/>
          <w:b/>
          <w:bCs/>
          <w:i/>
          <w:iCs/>
        </w:rPr>
      </w:pPr>
      <w:r>
        <w:rPr>
          <w:rFonts w:ascii="Arial" w:hAnsi="Arial"/>
          <w:b/>
          <w:bCs/>
          <w:i/>
          <w:iCs/>
        </w:rPr>
        <w:t xml:space="preserve">To:  </w:t>
      </w:r>
      <w:r w:rsidR="007403B7">
        <w:rPr>
          <w:rFonts w:ascii="Arial" w:hAnsi="Arial"/>
          <w:b/>
          <w:bCs/>
          <w:i/>
          <w:iCs/>
        </w:rPr>
        <w:t>Antionette Bedessie &amp; Melissa Powers</w:t>
      </w:r>
    </w:p>
    <w:p w14:paraId="3A7A7FB6" w14:textId="77777777" w:rsidR="00A450A6" w:rsidRDefault="00A450A6">
      <w:pPr>
        <w:tabs>
          <w:tab w:val="left" w:pos="1875"/>
          <w:tab w:val="center" w:pos="5400"/>
        </w:tabs>
        <w:jc w:val="center"/>
        <w:rPr>
          <w:rFonts w:ascii="Arial" w:eastAsia="Arial" w:hAnsi="Arial" w:cs="Arial"/>
          <w:b/>
          <w:bCs/>
          <w:i/>
          <w:iCs/>
        </w:rPr>
      </w:pPr>
    </w:p>
    <w:p w14:paraId="08823A7E" w14:textId="77777777" w:rsidR="00A450A6" w:rsidRDefault="00A450A6">
      <w:pPr>
        <w:jc w:val="center"/>
        <w:rPr>
          <w:rFonts w:ascii="Arial" w:eastAsia="Arial" w:hAnsi="Arial" w:cs="Arial"/>
          <w:b/>
          <w:bCs/>
          <w:i/>
          <w:iCs/>
        </w:rPr>
      </w:pPr>
    </w:p>
    <w:p w14:paraId="070AB14B" w14:textId="77777777" w:rsidR="00A450A6" w:rsidRDefault="00A450A6">
      <w:pPr>
        <w:jc w:val="center"/>
        <w:rPr>
          <w:rFonts w:ascii="Arial" w:eastAsia="Arial" w:hAnsi="Arial" w:cs="Arial"/>
          <w:b/>
          <w:bCs/>
          <w:i/>
          <w:iCs/>
        </w:rPr>
      </w:pPr>
    </w:p>
    <w:p w14:paraId="40404298" w14:textId="77777777" w:rsidR="00A450A6" w:rsidRDefault="00A450A6">
      <w:pPr>
        <w:jc w:val="center"/>
        <w:rPr>
          <w:rFonts w:ascii="Arial" w:eastAsia="Arial" w:hAnsi="Arial" w:cs="Arial"/>
          <w:b/>
          <w:bCs/>
          <w:i/>
          <w:iCs/>
        </w:rPr>
      </w:pPr>
    </w:p>
    <w:p w14:paraId="7C478B78" w14:textId="77777777" w:rsidR="00A450A6" w:rsidRDefault="00A450A6">
      <w:pPr>
        <w:jc w:val="center"/>
        <w:rPr>
          <w:rFonts w:ascii="Arial" w:eastAsia="Arial" w:hAnsi="Arial" w:cs="Arial"/>
          <w:b/>
          <w:bCs/>
          <w:i/>
          <w:iCs/>
        </w:rPr>
      </w:pPr>
    </w:p>
    <w:p w14:paraId="5FBE7B05" w14:textId="77777777" w:rsidR="00A450A6" w:rsidRDefault="00A450A6">
      <w:pPr>
        <w:jc w:val="center"/>
        <w:rPr>
          <w:rFonts w:ascii="Arial" w:eastAsia="Arial" w:hAnsi="Arial" w:cs="Arial"/>
          <w:b/>
          <w:bCs/>
          <w:i/>
          <w:iCs/>
        </w:rPr>
      </w:pPr>
    </w:p>
    <w:p w14:paraId="2982558B" w14:textId="77777777" w:rsidR="00A450A6" w:rsidRDefault="00A450A6">
      <w:pPr>
        <w:jc w:val="center"/>
        <w:rPr>
          <w:rFonts w:ascii="Arial" w:eastAsia="Arial" w:hAnsi="Arial" w:cs="Arial"/>
          <w:b/>
          <w:bCs/>
          <w:i/>
          <w:iCs/>
        </w:rPr>
      </w:pPr>
    </w:p>
    <w:p w14:paraId="08189076" w14:textId="77777777" w:rsidR="00A450A6" w:rsidRDefault="00A450A6">
      <w:pPr>
        <w:jc w:val="center"/>
        <w:rPr>
          <w:rFonts w:ascii="Arial" w:eastAsia="Arial" w:hAnsi="Arial" w:cs="Arial"/>
          <w:b/>
          <w:bCs/>
          <w:i/>
          <w:iCs/>
        </w:rPr>
      </w:pPr>
    </w:p>
    <w:p w14:paraId="316AC5FA" w14:textId="77777777" w:rsidR="00A450A6" w:rsidRDefault="00A450A6">
      <w:pPr>
        <w:jc w:val="center"/>
        <w:rPr>
          <w:rFonts w:ascii="Arial" w:eastAsia="Arial" w:hAnsi="Arial" w:cs="Arial"/>
          <w:b/>
          <w:bCs/>
        </w:rPr>
      </w:pPr>
    </w:p>
    <w:p w14:paraId="6839C9C1" w14:textId="77777777" w:rsidR="00A450A6" w:rsidRDefault="00BF1480">
      <w:pPr>
        <w:pStyle w:val="Title"/>
      </w:pPr>
      <w:r>
        <w:rPr>
          <w:rFonts w:ascii="Arial Unicode MS" w:hAnsi="Arial Unicode MS"/>
          <w:b w:val="0"/>
          <w:bCs w:val="0"/>
        </w:rPr>
        <w:br w:type="page"/>
      </w:r>
    </w:p>
    <w:p w14:paraId="0BFDEB53" w14:textId="77777777" w:rsidR="00A450A6" w:rsidRDefault="00BF1480">
      <w:pPr>
        <w:pStyle w:val="Title"/>
      </w:pPr>
      <w:r>
        <w:lastRenderedPageBreak/>
        <w:t xml:space="preserve">Request for Proposal </w:t>
      </w:r>
    </w:p>
    <w:p w14:paraId="27398C72" w14:textId="77777777" w:rsidR="00A450A6" w:rsidRDefault="00A450A6">
      <w:pPr>
        <w:pStyle w:val="Title"/>
        <w:rPr>
          <w:sz w:val="24"/>
          <w:szCs w:val="24"/>
        </w:rPr>
      </w:pPr>
    </w:p>
    <w:p w14:paraId="65CDBB37" w14:textId="77777777" w:rsidR="00A450A6" w:rsidRDefault="00A450A6">
      <w:pPr>
        <w:pStyle w:val="Title"/>
      </w:pPr>
    </w:p>
    <w:p w14:paraId="209429F7" w14:textId="77777777" w:rsidR="00A450A6" w:rsidRDefault="00BF1480">
      <w:pPr>
        <w:pStyle w:val="Title"/>
      </w:pPr>
      <w:r>
        <w:t>Table of Contents</w:t>
      </w:r>
    </w:p>
    <w:p w14:paraId="6F1A9B4E" w14:textId="77777777" w:rsidR="00A450A6" w:rsidRDefault="00BF1480">
      <w:pPr>
        <w:jc w:val="center"/>
      </w:pPr>
      <w:r>
        <w:fldChar w:fldCharType="begin"/>
      </w:r>
      <w:r>
        <w:instrText xml:space="preserve"> TOC \o 1-1 \t "Heading 5, 2,Heading 6, 3,Heading 8, 4"</w:instrText>
      </w:r>
      <w:r>
        <w:fldChar w:fldCharType="separate"/>
      </w:r>
    </w:p>
    <w:p w14:paraId="6AC4F07A" w14:textId="77777777" w:rsidR="00A450A6" w:rsidRDefault="00BF1480">
      <w:pPr>
        <w:pStyle w:val="TOC1"/>
      </w:pPr>
      <w:r>
        <w:t>I. INTRODUCTION</w:t>
      </w:r>
      <w:r>
        <w:tab/>
      </w:r>
      <w:r>
        <w:fldChar w:fldCharType="begin"/>
      </w:r>
      <w:r>
        <w:instrText xml:space="preserve"> PAGEREF _Toc \h </w:instrText>
      </w:r>
      <w:r>
        <w:fldChar w:fldCharType="separate"/>
      </w:r>
      <w:r>
        <w:t>2</w:t>
      </w:r>
      <w:r>
        <w:fldChar w:fldCharType="end"/>
      </w:r>
    </w:p>
    <w:p w14:paraId="204A5CF4" w14:textId="77777777" w:rsidR="00A450A6" w:rsidRDefault="00BF1480">
      <w:pPr>
        <w:pStyle w:val="TOC1"/>
      </w:pPr>
      <w:r>
        <w:t>II. NATURE OF SERVICES REQUIRED</w:t>
      </w:r>
      <w:r>
        <w:tab/>
      </w:r>
      <w:r>
        <w:fldChar w:fldCharType="begin"/>
      </w:r>
      <w:r>
        <w:instrText xml:space="preserve"> PAGEREF _Toc1 \h </w:instrText>
      </w:r>
      <w:r>
        <w:fldChar w:fldCharType="separate"/>
      </w:r>
      <w:r>
        <w:t>3</w:t>
      </w:r>
      <w:r>
        <w:fldChar w:fldCharType="end"/>
      </w:r>
    </w:p>
    <w:p w14:paraId="5FDCAE04" w14:textId="77777777" w:rsidR="00A450A6" w:rsidRDefault="00BF1480">
      <w:pPr>
        <w:pStyle w:val="TOC1"/>
      </w:pPr>
      <w:r>
        <w:t>III. DESCRIPTION OF THE ORGANIZATION</w:t>
      </w:r>
      <w:r>
        <w:tab/>
      </w:r>
      <w:r>
        <w:fldChar w:fldCharType="begin"/>
      </w:r>
      <w:r>
        <w:instrText xml:space="preserve"> PAGEREF _Toc2 \h </w:instrText>
      </w:r>
      <w:r>
        <w:fldChar w:fldCharType="separate"/>
      </w:r>
      <w:r>
        <w:t>6</w:t>
      </w:r>
      <w:r>
        <w:fldChar w:fldCharType="end"/>
      </w:r>
    </w:p>
    <w:p w14:paraId="300CC431" w14:textId="77777777" w:rsidR="00A450A6" w:rsidRDefault="00BF1480">
      <w:pPr>
        <w:pStyle w:val="TOC1"/>
      </w:pPr>
      <w:r>
        <w:t>IV. TIME REQUIREMENTS</w:t>
      </w:r>
      <w:r>
        <w:tab/>
      </w:r>
      <w:r>
        <w:fldChar w:fldCharType="begin"/>
      </w:r>
      <w:r>
        <w:instrText xml:space="preserve"> PAGEREF _Toc3 \h </w:instrText>
      </w:r>
      <w:r>
        <w:fldChar w:fldCharType="separate"/>
      </w:r>
      <w:r>
        <w:t>7</w:t>
      </w:r>
      <w:r>
        <w:fldChar w:fldCharType="end"/>
      </w:r>
    </w:p>
    <w:p w14:paraId="74CF657D" w14:textId="77777777" w:rsidR="00A450A6" w:rsidRDefault="00BF1480">
      <w:pPr>
        <w:pStyle w:val="TOC1"/>
      </w:pPr>
      <w:r>
        <w:t>V. PROPOSAL REQUIREMENTS</w:t>
      </w:r>
      <w:r>
        <w:tab/>
      </w:r>
      <w:r>
        <w:fldChar w:fldCharType="begin"/>
      </w:r>
      <w:r>
        <w:instrText xml:space="preserve"> PAGEREF _Toc4 \h </w:instrText>
      </w:r>
      <w:r>
        <w:fldChar w:fldCharType="separate"/>
      </w:r>
      <w:r>
        <w:t>8</w:t>
      </w:r>
      <w:r>
        <w:fldChar w:fldCharType="end"/>
      </w:r>
    </w:p>
    <w:p w14:paraId="6634263B" w14:textId="77777777" w:rsidR="007403B7" w:rsidRDefault="00BF1480">
      <w:pPr>
        <w:jc w:val="center"/>
        <w:rPr>
          <w:b/>
          <w:bCs/>
        </w:rPr>
      </w:pPr>
      <w:r>
        <w:fldChar w:fldCharType="end"/>
      </w:r>
      <w:r>
        <w:rPr>
          <w:b/>
          <w:bCs/>
        </w:rPr>
        <w:t xml:space="preserve"> </w:t>
      </w:r>
    </w:p>
    <w:p w14:paraId="53755682" w14:textId="4F8687B6" w:rsidR="00A450A6" w:rsidRDefault="007403B7">
      <w:pPr>
        <w:jc w:val="center"/>
        <w:rPr>
          <w:b/>
          <w:bCs/>
        </w:rPr>
      </w:pPr>
      <w:r>
        <w:rPr>
          <w:b/>
          <w:bCs/>
        </w:rPr>
        <w:t>MOMENTUM ACADEMY</w:t>
      </w:r>
    </w:p>
    <w:p w14:paraId="57849ADB" w14:textId="77777777" w:rsidR="00A450A6" w:rsidRDefault="00A450A6">
      <w:pPr>
        <w:jc w:val="center"/>
        <w:rPr>
          <w:b/>
          <w:bCs/>
          <w:sz w:val="28"/>
          <w:szCs w:val="28"/>
        </w:rPr>
      </w:pPr>
    </w:p>
    <w:p w14:paraId="1535B767" w14:textId="77777777" w:rsidR="00A450A6" w:rsidRDefault="00BF1480">
      <w:pPr>
        <w:jc w:val="center"/>
        <w:rPr>
          <w:b/>
          <w:bCs/>
          <w:sz w:val="28"/>
          <w:szCs w:val="28"/>
        </w:rPr>
      </w:pPr>
      <w:r>
        <w:rPr>
          <w:b/>
          <w:bCs/>
          <w:sz w:val="28"/>
          <w:szCs w:val="28"/>
        </w:rPr>
        <w:t>REQUEST FOR PROPOSAL</w:t>
      </w:r>
    </w:p>
    <w:p w14:paraId="48C996DA" w14:textId="77777777" w:rsidR="00A450A6" w:rsidRDefault="00BF1480">
      <w:pPr>
        <w:jc w:val="center"/>
        <w:rPr>
          <w:b/>
          <w:bCs/>
          <w:sz w:val="28"/>
          <w:szCs w:val="28"/>
        </w:rPr>
      </w:pPr>
      <w:r>
        <w:rPr>
          <w:b/>
          <w:bCs/>
          <w:sz w:val="28"/>
          <w:szCs w:val="28"/>
        </w:rPr>
        <w:t>AUDIT SERVICES</w:t>
      </w:r>
    </w:p>
    <w:p w14:paraId="78ACF804" w14:textId="77777777" w:rsidR="00A450A6" w:rsidRDefault="00A450A6">
      <w:pPr>
        <w:jc w:val="center"/>
        <w:rPr>
          <w:b/>
          <w:bCs/>
          <w:sz w:val="28"/>
          <w:szCs w:val="28"/>
        </w:rPr>
      </w:pPr>
    </w:p>
    <w:p w14:paraId="1EB3B4F4" w14:textId="77777777" w:rsidR="00A450A6" w:rsidRDefault="00A450A6">
      <w:pPr>
        <w:jc w:val="center"/>
        <w:rPr>
          <w:b/>
          <w:bCs/>
          <w:sz w:val="28"/>
          <w:szCs w:val="28"/>
        </w:rPr>
      </w:pPr>
    </w:p>
    <w:p w14:paraId="6F31C616" w14:textId="77777777" w:rsidR="00A450A6" w:rsidRDefault="00BF1480">
      <w:pPr>
        <w:pStyle w:val="Heading1"/>
      </w:pPr>
      <w:bookmarkStart w:id="0" w:name="_Toc"/>
      <w:r>
        <w:rPr>
          <w:rFonts w:eastAsia="Arial Unicode MS" w:cs="Arial Unicode MS"/>
        </w:rPr>
        <w:t>I.</w:t>
      </w:r>
      <w:r>
        <w:rPr>
          <w:rFonts w:eastAsia="Arial Unicode MS" w:cs="Arial Unicode MS"/>
        </w:rPr>
        <w:tab/>
        <w:t>INTRODUCTION</w:t>
      </w:r>
      <w:bookmarkEnd w:id="0"/>
    </w:p>
    <w:p w14:paraId="638924D7" w14:textId="77777777" w:rsidR="00A450A6" w:rsidRDefault="00A450A6">
      <w:pPr>
        <w:tabs>
          <w:tab w:val="left" w:pos="702"/>
        </w:tabs>
      </w:pPr>
    </w:p>
    <w:p w14:paraId="1F5726D9" w14:textId="77777777" w:rsidR="00A450A6" w:rsidRDefault="00BF1480">
      <w:pPr>
        <w:tabs>
          <w:tab w:val="left" w:pos="702"/>
          <w:tab w:val="left" w:pos="1404"/>
        </w:tabs>
        <w:rPr>
          <w:u w:val="single"/>
        </w:rPr>
      </w:pPr>
      <w:r>
        <w:tab/>
        <w:t>A.</w:t>
      </w:r>
      <w:r>
        <w:tab/>
        <w:t>General Information</w:t>
      </w:r>
    </w:p>
    <w:p w14:paraId="6D7A0508" w14:textId="77777777" w:rsidR="00A450A6" w:rsidRDefault="00A450A6">
      <w:pPr>
        <w:tabs>
          <w:tab w:val="left" w:pos="702"/>
          <w:tab w:val="left" w:pos="1404"/>
        </w:tabs>
        <w:ind w:left="1326" w:firstLine="78"/>
        <w:rPr>
          <w:u w:val="single"/>
        </w:rPr>
      </w:pPr>
    </w:p>
    <w:p w14:paraId="7D1FF891" w14:textId="733D7031" w:rsidR="00A450A6" w:rsidRDefault="007403B7">
      <w:pPr>
        <w:tabs>
          <w:tab w:val="left" w:pos="702"/>
          <w:tab w:val="left" w:pos="1404"/>
        </w:tabs>
        <w:ind w:left="1404"/>
      </w:pPr>
      <w:r>
        <w:t>Momentum Academy (MOMENTUM) is requesting proposals from licensed certified public accountant firms who qualify under the rules of the State of Missouri (licensed according to state law and meets the qualifications regarding continuing professional education, peer review, and independence in accordance with government auditing standards), to audit its financial statements for the fiscal year ending June 30, 2024, with the option of auditing its financial statements for the subsequent two (2) fiscal years.  These audits are to be performed in accordance with the provisions included in this request for proposal:</w:t>
      </w:r>
    </w:p>
    <w:p w14:paraId="4E8FCBD6" w14:textId="77777777" w:rsidR="00A450A6" w:rsidRDefault="00A450A6">
      <w:pPr>
        <w:tabs>
          <w:tab w:val="left" w:pos="702"/>
          <w:tab w:val="left" w:pos="1404"/>
        </w:tabs>
      </w:pPr>
    </w:p>
    <w:p w14:paraId="7D8B9FA3" w14:textId="77655D32" w:rsidR="00A450A6" w:rsidRDefault="00BF1480">
      <w:pPr>
        <w:tabs>
          <w:tab w:val="left" w:pos="702"/>
          <w:tab w:val="left" w:pos="1404"/>
        </w:tabs>
        <w:ind w:left="1404"/>
      </w:pPr>
      <w:r>
        <w:t xml:space="preserve">To be considered, an electronic copy of a proposal must be received by </w:t>
      </w:r>
      <w:r w:rsidR="007403B7">
        <w:t>Antionette Bedessie</w:t>
      </w:r>
      <w:r>
        <w:t>, MOMENTUM COO (</w:t>
      </w:r>
      <w:r w:rsidR="007403B7">
        <w:t>antionette.bedessie@momentumacademystl.org</w:t>
      </w:r>
      <w:r>
        <w:t xml:space="preserve">) and </w:t>
      </w:r>
      <w:r w:rsidR="007403B7">
        <w:t>Melissa Powers</w:t>
      </w:r>
      <w:r>
        <w:t>, MOMENTUM Board Treasurer</w:t>
      </w:r>
      <w:r w:rsidR="007403B7">
        <w:t xml:space="preserve"> (</w:t>
      </w:r>
      <w:hyperlink r:id="rId7" w:history="1">
        <w:r w:rsidR="007403B7" w:rsidRPr="00B70ED3">
          <w:rPr>
            <w:rStyle w:val="Hyperlink"/>
          </w:rPr>
          <w:t>MPowers@lewisrice.com</w:t>
        </w:r>
      </w:hyperlink>
      <w:r w:rsidR="007403B7">
        <w:t>)</w:t>
      </w:r>
      <w:r>
        <w:t xml:space="preserve">, by 5:00 p.m. on </w:t>
      </w:r>
      <w:r w:rsidR="0070503F">
        <w:t>April 5</w:t>
      </w:r>
      <w:r w:rsidR="007403B7">
        <w:t>, 2024</w:t>
      </w:r>
      <w:r>
        <w:t xml:space="preserve">.  </w:t>
      </w:r>
    </w:p>
    <w:p w14:paraId="70783AAE" w14:textId="77777777" w:rsidR="00A450A6" w:rsidRDefault="00A450A6">
      <w:pPr>
        <w:tabs>
          <w:tab w:val="left" w:pos="702"/>
          <w:tab w:val="left" w:pos="1404"/>
        </w:tabs>
        <w:ind w:left="1404"/>
      </w:pPr>
    </w:p>
    <w:p w14:paraId="4F7018D3" w14:textId="74B468C1" w:rsidR="00A450A6" w:rsidRDefault="007403B7">
      <w:pPr>
        <w:tabs>
          <w:tab w:val="left" w:pos="702"/>
          <w:tab w:val="left" w:pos="1404"/>
        </w:tabs>
        <w:ind w:left="1404"/>
      </w:pPr>
      <w:r>
        <w:t xml:space="preserve">MOMENTUM reserves the right to reject any or all proposals submitted.  </w:t>
      </w:r>
      <w:r w:rsidR="00B7594A">
        <w:t xml:space="preserve">The selected auditor also must be approved by the Missouri Charter Public School Commission, which is MOMENTUM’s sponsor. </w:t>
      </w:r>
      <w:r>
        <w:t>MOMENTUM reserves the right, where it may serve the school’s best interest, to request additional information or clarifications from proposers, or to allow corrections of errors or omissions.  At the discretion of MOMENTUM firms submitting proposals may be requested to make oral presentations as part of the evaluation process.</w:t>
      </w:r>
    </w:p>
    <w:p w14:paraId="1A753AFC" w14:textId="77777777" w:rsidR="00A450A6" w:rsidRDefault="00A450A6">
      <w:pPr>
        <w:tabs>
          <w:tab w:val="left" w:pos="702"/>
          <w:tab w:val="left" w:pos="1404"/>
        </w:tabs>
        <w:ind w:left="1404"/>
      </w:pPr>
    </w:p>
    <w:p w14:paraId="1E649158" w14:textId="29AC4750" w:rsidR="00A450A6" w:rsidRDefault="00BF1480">
      <w:pPr>
        <w:tabs>
          <w:tab w:val="left" w:pos="702"/>
          <w:tab w:val="left" w:pos="1404"/>
        </w:tabs>
        <w:ind w:left="1404"/>
      </w:pPr>
      <w:r>
        <w:t xml:space="preserve">Submission of the proposal indicates acceptance by the firm of the conditions contained in this request for proposals, unless clearly and specifically noted in the proposal submitted and confirmed in the contract between </w:t>
      </w:r>
      <w:r w:rsidR="007403B7">
        <w:t>MOMENTUM</w:t>
      </w:r>
      <w:r>
        <w:t xml:space="preserve"> and the firm selected.</w:t>
      </w:r>
    </w:p>
    <w:p w14:paraId="13288E80" w14:textId="77777777" w:rsidR="00A450A6" w:rsidRDefault="00A450A6">
      <w:pPr>
        <w:tabs>
          <w:tab w:val="left" w:pos="702"/>
          <w:tab w:val="left" w:pos="1404"/>
        </w:tabs>
        <w:ind w:left="1404"/>
      </w:pPr>
    </w:p>
    <w:p w14:paraId="15EF7A74" w14:textId="25D8B422" w:rsidR="00A450A6" w:rsidRDefault="00BF1480">
      <w:pPr>
        <w:tabs>
          <w:tab w:val="left" w:pos="702"/>
          <w:tab w:val="left" w:pos="1404"/>
        </w:tabs>
        <w:ind w:left="1404"/>
      </w:pPr>
      <w:r>
        <w:t xml:space="preserve">It is anticipated the selection of a firm will be completed by </w:t>
      </w:r>
      <w:r w:rsidR="0070503F">
        <w:t>April 15</w:t>
      </w:r>
      <w:r w:rsidR="007403B7">
        <w:t>, 2024</w:t>
      </w:r>
      <w:r>
        <w:t xml:space="preserve">.  Following the notification of the selected firm it is expected a contract will be </w:t>
      </w:r>
      <w:proofErr w:type="gramStart"/>
      <w:r>
        <w:t>executed</w:t>
      </w:r>
      <w:proofErr w:type="gramEnd"/>
      <w:r>
        <w:t xml:space="preserve"> between both parties.  This RFP will be the basis for the contract.  A letter of intent will be forwarded to the selected firm by </w:t>
      </w:r>
      <w:r w:rsidR="0070503F">
        <w:t>April 15</w:t>
      </w:r>
      <w:r w:rsidR="007403B7">
        <w:t xml:space="preserve">, </w:t>
      </w:r>
      <w:proofErr w:type="gramStart"/>
      <w:r w:rsidR="007403B7">
        <w:t>2024</w:t>
      </w:r>
      <w:proofErr w:type="gramEnd"/>
      <w:r>
        <w:t xml:space="preserve"> unless conditions dictate otherwise.</w:t>
      </w:r>
    </w:p>
    <w:p w14:paraId="1F395F3A" w14:textId="77777777" w:rsidR="00A450A6" w:rsidRDefault="00A450A6">
      <w:pPr>
        <w:tabs>
          <w:tab w:val="left" w:pos="702"/>
          <w:tab w:val="left" w:pos="1326"/>
        </w:tabs>
      </w:pPr>
    </w:p>
    <w:p w14:paraId="7706F88D" w14:textId="77777777" w:rsidR="00A450A6" w:rsidRDefault="00BF1480">
      <w:pPr>
        <w:tabs>
          <w:tab w:val="left" w:pos="702"/>
          <w:tab w:val="left" w:pos="1404"/>
        </w:tabs>
      </w:pPr>
      <w:r>
        <w:tab/>
        <w:t>B.</w:t>
      </w:r>
      <w:r>
        <w:tab/>
        <w:t>Term of Engagement</w:t>
      </w:r>
    </w:p>
    <w:p w14:paraId="617A3A2C" w14:textId="77777777" w:rsidR="00A450A6" w:rsidRDefault="00A450A6">
      <w:pPr>
        <w:tabs>
          <w:tab w:val="left" w:pos="702"/>
          <w:tab w:val="left" w:pos="1404"/>
        </w:tabs>
        <w:ind w:left="1326"/>
      </w:pPr>
    </w:p>
    <w:p w14:paraId="29169B0E" w14:textId="020D0A99" w:rsidR="00A450A6" w:rsidRDefault="00BF1480">
      <w:pPr>
        <w:tabs>
          <w:tab w:val="left" w:pos="702"/>
          <w:tab w:val="left" w:pos="1404"/>
        </w:tabs>
        <w:ind w:left="1404"/>
      </w:pPr>
      <w:r>
        <w:t xml:space="preserve">A one (1) year contract with </w:t>
      </w:r>
      <w:proofErr w:type="gramStart"/>
      <w:r>
        <w:t>option</w:t>
      </w:r>
      <w:proofErr w:type="gramEnd"/>
      <w:r>
        <w:t xml:space="preserve"> to renew an additional two (2) years, subject to annual satisfactory negotiation of terms, annual renewals and the concurrence of the </w:t>
      </w:r>
      <w:r w:rsidR="007403B7">
        <w:t>MOMENTUM</w:t>
      </w:r>
      <w:r>
        <w:t xml:space="preserve"> Board of Directors is contemplated.</w:t>
      </w:r>
    </w:p>
    <w:p w14:paraId="63471F3B" w14:textId="77777777" w:rsidR="00A450A6" w:rsidRDefault="00A450A6">
      <w:pPr>
        <w:tabs>
          <w:tab w:val="left" w:pos="702"/>
          <w:tab w:val="left" w:pos="1404"/>
        </w:tabs>
      </w:pPr>
    </w:p>
    <w:p w14:paraId="3A860EA6" w14:textId="77777777" w:rsidR="00A450A6" w:rsidRDefault="00A450A6">
      <w:pPr>
        <w:pStyle w:val="Heading1"/>
        <w:tabs>
          <w:tab w:val="left" w:pos="1404"/>
        </w:tabs>
      </w:pPr>
    </w:p>
    <w:p w14:paraId="43ECC594" w14:textId="77777777" w:rsidR="00A450A6" w:rsidRDefault="00A450A6">
      <w:pPr>
        <w:pStyle w:val="Heading1"/>
        <w:tabs>
          <w:tab w:val="left" w:pos="1404"/>
        </w:tabs>
      </w:pPr>
    </w:p>
    <w:p w14:paraId="6D649F59" w14:textId="77777777" w:rsidR="00A450A6" w:rsidRDefault="00A450A6">
      <w:pPr>
        <w:pStyle w:val="Heading1"/>
        <w:tabs>
          <w:tab w:val="left" w:pos="1404"/>
        </w:tabs>
      </w:pPr>
    </w:p>
    <w:p w14:paraId="4841F857" w14:textId="77777777" w:rsidR="00A450A6" w:rsidRDefault="00BF1480">
      <w:pPr>
        <w:pStyle w:val="Heading1"/>
        <w:tabs>
          <w:tab w:val="left" w:pos="1404"/>
        </w:tabs>
      </w:pPr>
      <w:bookmarkStart w:id="1" w:name="_Toc1"/>
      <w:r>
        <w:t>II.</w:t>
      </w:r>
      <w:r>
        <w:tab/>
        <w:t>NATURE OF SERVICES REQUIRED</w:t>
      </w:r>
      <w:bookmarkEnd w:id="1"/>
    </w:p>
    <w:p w14:paraId="25E107BC" w14:textId="77777777" w:rsidR="00A450A6" w:rsidRDefault="00A450A6">
      <w:pPr>
        <w:tabs>
          <w:tab w:val="left" w:pos="702"/>
          <w:tab w:val="left" w:pos="1326"/>
        </w:tabs>
      </w:pPr>
    </w:p>
    <w:p w14:paraId="44F280E0" w14:textId="77777777" w:rsidR="00A450A6" w:rsidRDefault="00BF1480">
      <w:pPr>
        <w:tabs>
          <w:tab w:val="left" w:pos="702"/>
          <w:tab w:val="left" w:pos="1404"/>
        </w:tabs>
      </w:pPr>
      <w:r>
        <w:tab/>
        <w:t>A.</w:t>
      </w:r>
      <w:r>
        <w:tab/>
        <w:t>Scope of Work to be Performed</w:t>
      </w:r>
    </w:p>
    <w:p w14:paraId="2646F974" w14:textId="77777777" w:rsidR="00A450A6" w:rsidRDefault="00A450A6">
      <w:pPr>
        <w:tabs>
          <w:tab w:val="left" w:pos="702"/>
          <w:tab w:val="left" w:pos="1404"/>
        </w:tabs>
        <w:ind w:left="1404"/>
      </w:pPr>
    </w:p>
    <w:p w14:paraId="0BDC9615" w14:textId="77777777" w:rsidR="00A450A6" w:rsidRDefault="00BF1480">
      <w:pPr>
        <w:tabs>
          <w:tab w:val="left" w:pos="702"/>
          <w:tab w:val="left" w:pos="1404"/>
        </w:tabs>
        <w:ind w:left="2154" w:hanging="750"/>
      </w:pPr>
      <w:r>
        <w:t>1.)</w:t>
      </w:r>
      <w:r>
        <w:tab/>
        <w:t>The auditor will express an opinion on the fair presentation of its financial statements in conformity with generally accepted accounting principles.</w:t>
      </w:r>
    </w:p>
    <w:p w14:paraId="28766D49" w14:textId="77777777" w:rsidR="00A450A6" w:rsidRDefault="00A450A6">
      <w:pPr>
        <w:tabs>
          <w:tab w:val="left" w:pos="702"/>
          <w:tab w:val="left" w:pos="1404"/>
        </w:tabs>
        <w:ind w:left="1404"/>
      </w:pPr>
    </w:p>
    <w:p w14:paraId="624B5233" w14:textId="77777777" w:rsidR="00A450A6" w:rsidRDefault="00BF1480">
      <w:pPr>
        <w:tabs>
          <w:tab w:val="left" w:pos="702"/>
          <w:tab w:val="left" w:pos="1404"/>
        </w:tabs>
        <w:ind w:left="2154" w:hanging="750"/>
      </w:pPr>
      <w:r>
        <w:t>2.)</w:t>
      </w:r>
      <w:r>
        <w:tab/>
        <w:t xml:space="preserve">The financial and compliance audit will involve </w:t>
      </w:r>
      <w:proofErr w:type="gramStart"/>
      <w:r>
        <w:t>all of</w:t>
      </w:r>
      <w:proofErr w:type="gramEnd"/>
      <w:r>
        <w:t xml:space="preserve"> the school’s funds and accounts.  The auditor is required to analyze and apply audit procedures to the supplementary information </w:t>
      </w:r>
      <w:proofErr w:type="gramStart"/>
      <w:r>
        <w:t>in order to</w:t>
      </w:r>
      <w:proofErr w:type="gramEnd"/>
      <w:r>
        <w:t xml:space="preserve"> comply with reporting requirements as prescribed by the Missouri Department of Elementary and Secondary Education (DESE) </w:t>
      </w:r>
      <w:r>
        <w:rPr>
          <w:i/>
          <w:iCs/>
        </w:rPr>
        <w:t>5 CSR 30-4.030 Audit Policy and Requirements</w:t>
      </w:r>
      <w:r>
        <w:t>, as well as all state and federal requirements for a non-profit educational institution.</w:t>
      </w:r>
    </w:p>
    <w:p w14:paraId="7E9D4FB5" w14:textId="77777777" w:rsidR="00A450A6" w:rsidRDefault="00BF1480">
      <w:pPr>
        <w:tabs>
          <w:tab w:val="left" w:pos="702"/>
          <w:tab w:val="left" w:pos="1404"/>
        </w:tabs>
      </w:pPr>
      <w:r>
        <w:tab/>
      </w:r>
      <w:r>
        <w:tab/>
      </w:r>
    </w:p>
    <w:p w14:paraId="7407C325" w14:textId="77777777" w:rsidR="00A450A6" w:rsidRDefault="00BF1480">
      <w:pPr>
        <w:tabs>
          <w:tab w:val="left" w:pos="702"/>
          <w:tab w:val="left" w:pos="1404"/>
        </w:tabs>
        <w:ind w:left="1404"/>
      </w:pPr>
      <w:r>
        <w:t>3.)</w:t>
      </w:r>
      <w:r>
        <w:tab/>
        <w:t>Provide consultation during the year.</w:t>
      </w:r>
    </w:p>
    <w:p w14:paraId="68D64DF6" w14:textId="77777777" w:rsidR="00A450A6" w:rsidRDefault="00A450A6">
      <w:pPr>
        <w:tabs>
          <w:tab w:val="left" w:pos="702"/>
          <w:tab w:val="left" w:pos="1404"/>
        </w:tabs>
        <w:ind w:left="1404"/>
      </w:pPr>
    </w:p>
    <w:p w14:paraId="0079C963" w14:textId="73012E12" w:rsidR="00A450A6" w:rsidRDefault="00BF1480">
      <w:pPr>
        <w:tabs>
          <w:tab w:val="left" w:pos="702"/>
          <w:tab w:val="left" w:pos="1404"/>
        </w:tabs>
        <w:ind w:left="1404"/>
      </w:pPr>
      <w:r>
        <w:t xml:space="preserve">4.)        Prepare annual tax returns for </w:t>
      </w:r>
      <w:proofErr w:type="gramStart"/>
      <w:r w:rsidR="007403B7">
        <w:t>MOMENTUM</w:t>
      </w:r>
      <w:proofErr w:type="gramEnd"/>
    </w:p>
    <w:p w14:paraId="5B2F8779" w14:textId="77777777" w:rsidR="00A450A6" w:rsidRDefault="00A450A6">
      <w:pPr>
        <w:tabs>
          <w:tab w:val="left" w:pos="702"/>
          <w:tab w:val="left" w:pos="1326"/>
        </w:tabs>
      </w:pPr>
    </w:p>
    <w:p w14:paraId="496D02C0" w14:textId="77777777" w:rsidR="00A450A6" w:rsidRDefault="00BF1480">
      <w:pPr>
        <w:tabs>
          <w:tab w:val="left" w:pos="702"/>
          <w:tab w:val="left" w:pos="1404"/>
        </w:tabs>
      </w:pPr>
      <w:r>
        <w:tab/>
        <w:t>B.</w:t>
      </w:r>
      <w:r>
        <w:tab/>
        <w:t>Auditing Standards</w:t>
      </w:r>
      <w:r>
        <w:rPr>
          <w:u w:val="single"/>
        </w:rPr>
        <w:t xml:space="preserve"> </w:t>
      </w:r>
    </w:p>
    <w:p w14:paraId="760F643A" w14:textId="77777777" w:rsidR="00A450A6" w:rsidRDefault="00A450A6">
      <w:pPr>
        <w:tabs>
          <w:tab w:val="left" w:pos="702"/>
          <w:tab w:val="left" w:pos="1326"/>
        </w:tabs>
        <w:ind w:left="1326"/>
      </w:pPr>
    </w:p>
    <w:p w14:paraId="4784F52A" w14:textId="77777777" w:rsidR="00A450A6" w:rsidRDefault="00BF1480">
      <w:pPr>
        <w:tabs>
          <w:tab w:val="left" w:pos="702"/>
          <w:tab w:val="left" w:pos="1404"/>
        </w:tabs>
        <w:ind w:left="1404"/>
      </w:pPr>
      <w:r>
        <w:t xml:space="preserve">To meet the requirements of this request for proposals, the audit shall be performed in accordance with generally accepted auditing standards for schools as set forth by the American Institute of Certified Public Accountants, the standards set forth for financial audits in the </w:t>
      </w:r>
      <w:r>
        <w:rPr>
          <w:i/>
          <w:iCs/>
        </w:rPr>
        <w:t>Government Auditing Standards</w:t>
      </w:r>
      <w:r>
        <w:t xml:space="preserve">, issued by the Comptroller General of the United States; </w:t>
      </w:r>
      <w:r>
        <w:rPr>
          <w:i/>
          <w:iCs/>
        </w:rPr>
        <w:t xml:space="preserve">Office of Management and Budget (OMB) Circular A-133, Audits of States, Local Governments and </w:t>
      </w:r>
      <w:proofErr w:type="spellStart"/>
      <w:r>
        <w:rPr>
          <w:i/>
          <w:iCs/>
        </w:rPr>
        <w:t>Non Profit</w:t>
      </w:r>
      <w:proofErr w:type="spellEnd"/>
      <w:r>
        <w:rPr>
          <w:i/>
          <w:iCs/>
        </w:rPr>
        <w:t xml:space="preserve"> Organizations for Federal Single Audit Guidelines.</w:t>
      </w:r>
      <w:r>
        <w:t xml:space="preserve"> </w:t>
      </w:r>
    </w:p>
    <w:p w14:paraId="52BE1BE8" w14:textId="77777777" w:rsidR="00A450A6" w:rsidRDefault="00BF1480">
      <w:pPr>
        <w:tabs>
          <w:tab w:val="left" w:pos="702"/>
          <w:tab w:val="left" w:pos="1404"/>
        </w:tabs>
      </w:pPr>
      <w:r>
        <w:tab/>
      </w:r>
      <w:r>
        <w:tab/>
      </w:r>
      <w:r>
        <w:tab/>
      </w:r>
    </w:p>
    <w:p w14:paraId="62417057" w14:textId="77777777" w:rsidR="00A450A6" w:rsidRDefault="00BF1480">
      <w:pPr>
        <w:tabs>
          <w:tab w:val="left" w:pos="702"/>
          <w:tab w:val="left" w:pos="1404"/>
        </w:tabs>
        <w:rPr>
          <w:u w:val="single"/>
        </w:rPr>
      </w:pPr>
      <w:r>
        <w:lastRenderedPageBreak/>
        <w:tab/>
        <w:t>C.</w:t>
      </w:r>
      <w:r>
        <w:tab/>
        <w:t>Reports</w:t>
      </w:r>
    </w:p>
    <w:p w14:paraId="037FAA60" w14:textId="77777777" w:rsidR="00A450A6" w:rsidRDefault="00A450A6">
      <w:pPr>
        <w:tabs>
          <w:tab w:val="left" w:pos="702"/>
          <w:tab w:val="left" w:pos="1326"/>
        </w:tabs>
        <w:ind w:left="1326"/>
      </w:pPr>
    </w:p>
    <w:p w14:paraId="53B7E683" w14:textId="3E775203" w:rsidR="00A450A6" w:rsidRDefault="00BF1480">
      <w:pPr>
        <w:tabs>
          <w:tab w:val="left" w:pos="702"/>
          <w:tab w:val="left" w:pos="1404"/>
        </w:tabs>
        <w:ind w:left="1404"/>
      </w:pPr>
      <w:r>
        <w:t xml:space="preserve">The report preparation, editing and printing shall be the responsibility of the audit firm.  The auditor shall submit to the </w:t>
      </w:r>
      <w:r w:rsidR="007403B7">
        <w:t>MOMENTUM</w:t>
      </w:r>
      <w:r>
        <w:t xml:space="preserve"> Board of Directors the following reports, with copies of each for transmittal to the Missouri Department of Elementary and Secondary Education (DESE) and other agencies as required:</w:t>
      </w:r>
    </w:p>
    <w:p w14:paraId="51130DED" w14:textId="77777777" w:rsidR="00A450A6" w:rsidRDefault="00A450A6">
      <w:pPr>
        <w:tabs>
          <w:tab w:val="left" w:pos="702"/>
          <w:tab w:val="left" w:pos="1404"/>
        </w:tabs>
        <w:ind w:left="1404"/>
      </w:pPr>
    </w:p>
    <w:p w14:paraId="630A0ADF" w14:textId="63F709F6" w:rsidR="00A450A6" w:rsidRDefault="00BF1480" w:rsidP="00B53255">
      <w:pPr>
        <w:pStyle w:val="ListParagraph"/>
        <w:numPr>
          <w:ilvl w:val="0"/>
          <w:numId w:val="9"/>
        </w:numPr>
        <w:tabs>
          <w:tab w:val="left" w:pos="702"/>
          <w:tab w:val="left" w:pos="1404"/>
        </w:tabs>
      </w:pPr>
      <w:proofErr w:type="gramStart"/>
      <w:r>
        <w:t>A scope</w:t>
      </w:r>
      <w:proofErr w:type="gramEnd"/>
      <w:r>
        <w:t xml:space="preserve"> of the examination.  The auditor’s opinion as to whether the audit was made in accordance with generally accepted auditing standards applicable in the circumstances; the auditor’s opinion as to whether the financial statements included in the audit report present fairly the results of all operations during the </w:t>
      </w:r>
      <w:proofErr w:type="gramStart"/>
      <w:r>
        <w:t>period of time</w:t>
      </w:r>
      <w:proofErr w:type="gramEnd"/>
      <w:r>
        <w:t xml:space="preserve"> audited; and the auditor’s opinion as to whether the school’s budgetary and disbursement procedures conform to the requirements of Chapter 67 </w:t>
      </w:r>
      <w:proofErr w:type="spellStart"/>
      <w:r>
        <w:t>RSMo</w:t>
      </w:r>
      <w:proofErr w:type="spellEnd"/>
      <w:r>
        <w:t>.</w:t>
      </w:r>
    </w:p>
    <w:p w14:paraId="77ED263B" w14:textId="77777777" w:rsidR="00B53255" w:rsidRDefault="00B53255" w:rsidP="00B53255">
      <w:pPr>
        <w:pStyle w:val="ListParagraph"/>
        <w:tabs>
          <w:tab w:val="left" w:pos="702"/>
          <w:tab w:val="left" w:pos="1404"/>
        </w:tabs>
        <w:ind w:left="2154"/>
      </w:pPr>
    </w:p>
    <w:p w14:paraId="0B71BB78" w14:textId="77777777" w:rsidR="00B53255" w:rsidRDefault="00BF1480" w:rsidP="00B53255">
      <w:pPr>
        <w:pStyle w:val="ListParagraph"/>
        <w:numPr>
          <w:ilvl w:val="0"/>
          <w:numId w:val="9"/>
        </w:numPr>
        <w:tabs>
          <w:tab w:val="left" w:pos="702"/>
          <w:tab w:val="left" w:pos="1404"/>
        </w:tabs>
      </w:pPr>
      <w:r w:rsidRPr="00B53255">
        <w:rPr>
          <w:u w:val="single"/>
        </w:rPr>
        <w:t>Independent Auditors Report on financial statements</w:t>
      </w:r>
      <w:r>
        <w:t xml:space="preserve"> of the governmental activities, each major fund, and the aggregate remaining fund information.</w:t>
      </w:r>
    </w:p>
    <w:p w14:paraId="253195E7" w14:textId="77777777" w:rsidR="00B53255" w:rsidRDefault="00B53255" w:rsidP="00B53255">
      <w:pPr>
        <w:pStyle w:val="ListParagraph"/>
      </w:pPr>
    </w:p>
    <w:p w14:paraId="6F97AB63" w14:textId="77777777" w:rsidR="00B53255" w:rsidRDefault="00BF1480" w:rsidP="00B53255">
      <w:pPr>
        <w:pStyle w:val="ListParagraph"/>
        <w:numPr>
          <w:ilvl w:val="0"/>
          <w:numId w:val="9"/>
        </w:numPr>
        <w:tabs>
          <w:tab w:val="left" w:pos="702"/>
          <w:tab w:val="left" w:pos="1404"/>
        </w:tabs>
      </w:pPr>
      <w:r>
        <w:t>The schedule of selected statistics, as specified annually by DESE.</w:t>
      </w:r>
    </w:p>
    <w:p w14:paraId="2896F22C" w14:textId="77777777" w:rsidR="00B53255" w:rsidRDefault="00B53255" w:rsidP="00B53255">
      <w:pPr>
        <w:pStyle w:val="ListParagraph"/>
      </w:pPr>
    </w:p>
    <w:p w14:paraId="3531884B" w14:textId="77777777" w:rsidR="00B53255" w:rsidRDefault="00BF1480" w:rsidP="00B53255">
      <w:pPr>
        <w:pStyle w:val="ListParagraph"/>
        <w:numPr>
          <w:ilvl w:val="0"/>
          <w:numId w:val="9"/>
        </w:numPr>
        <w:tabs>
          <w:tab w:val="left" w:pos="702"/>
          <w:tab w:val="left" w:pos="1404"/>
        </w:tabs>
      </w:pPr>
      <w:r>
        <w:t xml:space="preserve">Management Discussion and Analysis - A </w:t>
      </w:r>
      <w:r w:rsidRPr="00B53255">
        <w:rPr>
          <w:u w:val="single"/>
        </w:rPr>
        <w:t>Management Letter</w:t>
      </w:r>
      <w:r>
        <w:t xml:space="preserve">, with appropriate recommendations, commenting on material weaknesses in internal accounting control, reportable conditions, and identifying possible noncompliance with finance related legal </w:t>
      </w:r>
      <w:proofErr w:type="gramStart"/>
      <w:r>
        <w:t>provisions</w:t>
      </w:r>
      <w:proofErr w:type="gramEnd"/>
      <w:r>
        <w:t xml:space="preserve"> </w:t>
      </w:r>
    </w:p>
    <w:p w14:paraId="48466FCD" w14:textId="77777777" w:rsidR="00B53255" w:rsidRPr="00B53255" w:rsidRDefault="00B53255" w:rsidP="00B53255">
      <w:pPr>
        <w:pStyle w:val="ListParagraph"/>
        <w:rPr>
          <w:u w:val="single"/>
        </w:rPr>
      </w:pPr>
    </w:p>
    <w:p w14:paraId="0CCEC1CD" w14:textId="77777777" w:rsidR="00B53255" w:rsidRPr="00B53255" w:rsidRDefault="00BF1480" w:rsidP="00B53255">
      <w:pPr>
        <w:pStyle w:val="ListParagraph"/>
        <w:numPr>
          <w:ilvl w:val="0"/>
          <w:numId w:val="9"/>
        </w:numPr>
        <w:tabs>
          <w:tab w:val="left" w:pos="702"/>
          <w:tab w:val="left" w:pos="1404"/>
        </w:tabs>
      </w:pPr>
      <w:r w:rsidRPr="00B53255">
        <w:rPr>
          <w:u w:val="single"/>
        </w:rPr>
        <w:t>Independent Auditor’s Report on Compliance and Internal Controls</w:t>
      </w:r>
      <w:r>
        <w:t xml:space="preserve"> over Financial Reporting Based on an Audit of Financial Statements Performed in Accordance with </w:t>
      </w:r>
      <w:r w:rsidRPr="00B53255">
        <w:rPr>
          <w:i/>
          <w:iCs/>
        </w:rPr>
        <w:t xml:space="preserve">Government Auditing Standards </w:t>
      </w:r>
    </w:p>
    <w:p w14:paraId="72ED93E3" w14:textId="77777777" w:rsidR="00B53255" w:rsidRDefault="00B53255" w:rsidP="00B53255">
      <w:pPr>
        <w:pStyle w:val="ListParagraph"/>
      </w:pPr>
    </w:p>
    <w:p w14:paraId="5EB99753" w14:textId="77777777" w:rsidR="00B53255" w:rsidRPr="00B53255" w:rsidRDefault="00BF1480" w:rsidP="00B53255">
      <w:pPr>
        <w:pStyle w:val="ListParagraph"/>
        <w:numPr>
          <w:ilvl w:val="0"/>
          <w:numId w:val="9"/>
        </w:numPr>
        <w:tabs>
          <w:tab w:val="left" w:pos="702"/>
          <w:tab w:val="left" w:pos="1404"/>
        </w:tabs>
      </w:pPr>
      <w:r>
        <w:tab/>
      </w:r>
      <w:r w:rsidRPr="00B53255">
        <w:rPr>
          <w:u w:val="single"/>
        </w:rPr>
        <w:t>Independent Auditor’s Report on Compliance with Requirements Applicable to Each Major Program and on Internal Control Over Compliance</w:t>
      </w:r>
      <w:r>
        <w:t xml:space="preserve"> in Accordance with </w:t>
      </w:r>
      <w:r w:rsidRPr="00B53255">
        <w:rPr>
          <w:i/>
          <w:iCs/>
        </w:rPr>
        <w:t xml:space="preserve">OMB Compliance Supplement </w:t>
      </w:r>
    </w:p>
    <w:p w14:paraId="10EF4237" w14:textId="77777777" w:rsidR="00B53255" w:rsidRPr="00B53255" w:rsidRDefault="00B53255" w:rsidP="00B53255">
      <w:pPr>
        <w:pStyle w:val="ListParagraph"/>
        <w:rPr>
          <w:u w:val="single"/>
        </w:rPr>
      </w:pPr>
    </w:p>
    <w:p w14:paraId="0FF2638C" w14:textId="77777777" w:rsidR="00B53255" w:rsidRPr="00B53255" w:rsidRDefault="00BF1480" w:rsidP="00B53255">
      <w:pPr>
        <w:pStyle w:val="ListParagraph"/>
        <w:numPr>
          <w:ilvl w:val="0"/>
          <w:numId w:val="9"/>
        </w:numPr>
        <w:tabs>
          <w:tab w:val="left" w:pos="702"/>
          <w:tab w:val="left" w:pos="1404"/>
        </w:tabs>
      </w:pPr>
      <w:r w:rsidRPr="00B53255">
        <w:rPr>
          <w:u w:val="single"/>
        </w:rPr>
        <w:t xml:space="preserve">Report on Schedule of Expenditures of Federal awards required by </w:t>
      </w:r>
      <w:proofErr w:type="gramStart"/>
      <w:r w:rsidRPr="00B53255">
        <w:rPr>
          <w:u w:val="single"/>
        </w:rPr>
        <w:t>the</w:t>
      </w:r>
      <w:r>
        <w:t xml:space="preserve"> </w:t>
      </w:r>
      <w:r w:rsidR="00B53255">
        <w:t xml:space="preserve"> </w:t>
      </w:r>
      <w:r w:rsidRPr="00B53255">
        <w:rPr>
          <w:u w:val="single"/>
        </w:rPr>
        <w:t>Uniform</w:t>
      </w:r>
      <w:proofErr w:type="gramEnd"/>
      <w:r w:rsidRPr="00B53255">
        <w:rPr>
          <w:u w:val="single"/>
        </w:rPr>
        <w:t xml:space="preserve"> Guidance</w:t>
      </w:r>
    </w:p>
    <w:p w14:paraId="60E1BE5C" w14:textId="77777777" w:rsidR="00B53255" w:rsidRPr="00B53255" w:rsidRDefault="00B53255" w:rsidP="00B53255">
      <w:pPr>
        <w:pStyle w:val="ListParagraph"/>
        <w:rPr>
          <w:u w:val="single"/>
        </w:rPr>
      </w:pPr>
    </w:p>
    <w:p w14:paraId="00B6B8AF" w14:textId="77777777" w:rsidR="00B53255" w:rsidRDefault="00BF1480" w:rsidP="00B53255">
      <w:pPr>
        <w:pStyle w:val="ListParagraph"/>
        <w:numPr>
          <w:ilvl w:val="0"/>
          <w:numId w:val="9"/>
        </w:numPr>
        <w:tabs>
          <w:tab w:val="left" w:pos="702"/>
          <w:tab w:val="left" w:pos="1404"/>
        </w:tabs>
      </w:pPr>
      <w:r w:rsidRPr="00B53255">
        <w:rPr>
          <w:u w:val="single"/>
        </w:rPr>
        <w:t>Schedule of Findings and Questioned Costs</w:t>
      </w:r>
      <w:r>
        <w:t xml:space="preserve"> </w:t>
      </w:r>
    </w:p>
    <w:p w14:paraId="7CD7AFFE" w14:textId="77777777" w:rsidR="00B53255" w:rsidRPr="00B53255" w:rsidRDefault="00B53255" w:rsidP="00B53255">
      <w:pPr>
        <w:pStyle w:val="ListParagraph"/>
        <w:rPr>
          <w:u w:val="single"/>
        </w:rPr>
      </w:pPr>
    </w:p>
    <w:p w14:paraId="6EB77D41" w14:textId="77777777" w:rsidR="00B53255" w:rsidRDefault="00BF1480" w:rsidP="00B53255">
      <w:pPr>
        <w:pStyle w:val="ListParagraph"/>
        <w:numPr>
          <w:ilvl w:val="0"/>
          <w:numId w:val="9"/>
        </w:numPr>
        <w:tabs>
          <w:tab w:val="left" w:pos="702"/>
          <w:tab w:val="left" w:pos="1404"/>
        </w:tabs>
      </w:pPr>
      <w:r w:rsidRPr="00B53255">
        <w:rPr>
          <w:u w:val="single"/>
        </w:rPr>
        <w:t xml:space="preserve">Status of Prior Year Findings and Questioned Costs </w:t>
      </w:r>
      <w:r>
        <w:tab/>
        <w:t xml:space="preserve"> </w:t>
      </w:r>
    </w:p>
    <w:p w14:paraId="104D124A" w14:textId="77777777" w:rsidR="00B53255" w:rsidRPr="00B53255" w:rsidRDefault="00B53255" w:rsidP="00B53255">
      <w:pPr>
        <w:pStyle w:val="ListParagraph"/>
        <w:rPr>
          <w:u w:val="single"/>
        </w:rPr>
      </w:pPr>
    </w:p>
    <w:p w14:paraId="5082A1C0" w14:textId="76A87BF3" w:rsidR="00A450A6" w:rsidRDefault="00BF1480" w:rsidP="00B53255">
      <w:pPr>
        <w:pStyle w:val="ListParagraph"/>
        <w:numPr>
          <w:ilvl w:val="0"/>
          <w:numId w:val="9"/>
        </w:numPr>
        <w:tabs>
          <w:tab w:val="left" w:pos="702"/>
          <w:tab w:val="left" w:pos="1404"/>
        </w:tabs>
      </w:pPr>
      <w:r w:rsidRPr="00B53255">
        <w:rPr>
          <w:u w:val="single"/>
        </w:rPr>
        <w:t>Irregularities and illegal acts</w:t>
      </w:r>
      <w:r>
        <w:t>.</w:t>
      </w:r>
      <w:r w:rsidRPr="00B53255">
        <w:rPr>
          <w:b/>
          <w:bCs/>
        </w:rPr>
        <w:t xml:space="preserve">  </w:t>
      </w:r>
      <w:r>
        <w:t xml:space="preserve">Auditors are required to make an </w:t>
      </w:r>
      <w:r>
        <w:tab/>
        <w:t>immediate, written report of all irregularities and illegal acts or indications of illegal acts of which they become aware to the school’s Board of Directors.</w:t>
      </w:r>
    </w:p>
    <w:p w14:paraId="3E842894" w14:textId="77777777" w:rsidR="00A450A6" w:rsidRDefault="00BF1480">
      <w:pPr>
        <w:tabs>
          <w:tab w:val="left" w:pos="702"/>
          <w:tab w:val="left" w:pos="1326"/>
          <w:tab w:val="left" w:pos="2184"/>
        </w:tabs>
        <w:ind w:left="2190" w:hanging="2190"/>
      </w:pPr>
      <w:r>
        <w:rPr>
          <w:b/>
          <w:bCs/>
        </w:rPr>
        <w:tab/>
      </w:r>
      <w:r>
        <w:rPr>
          <w:b/>
          <w:bCs/>
        </w:rPr>
        <w:tab/>
      </w:r>
    </w:p>
    <w:p w14:paraId="6F1589D5" w14:textId="77777777" w:rsidR="00A450A6" w:rsidRDefault="00BF1480">
      <w:pPr>
        <w:tabs>
          <w:tab w:val="left" w:pos="702"/>
          <w:tab w:val="left" w:pos="1404"/>
        </w:tabs>
        <w:ind w:left="2160" w:hanging="774"/>
      </w:pPr>
      <w:r>
        <w:tab/>
      </w:r>
      <w:r>
        <w:tab/>
        <w:t xml:space="preserve">In the required reports on internal controls, the auditor shall communicate any reportable conditions found during the audit.  A reportable condition shall be defined as a significant deficiency in the design or operation of the internal control structure, which could adversely affect the organization’s ability to record, process, summarize, and report financial </w:t>
      </w:r>
      <w:proofErr w:type="gramStart"/>
      <w:r>
        <w:lastRenderedPageBreak/>
        <w:t>statement</w:t>
      </w:r>
      <w:proofErr w:type="gramEnd"/>
      <w:r>
        <w:t>.  In addition, the following conditions shall be considered reportable:</w:t>
      </w:r>
    </w:p>
    <w:p w14:paraId="2855A8F1" w14:textId="77777777" w:rsidR="00A450A6" w:rsidRDefault="00A450A6">
      <w:pPr>
        <w:tabs>
          <w:tab w:val="left" w:pos="702"/>
          <w:tab w:val="left" w:pos="1326"/>
          <w:tab w:val="left" w:pos="2184"/>
        </w:tabs>
        <w:ind w:left="2184" w:hanging="1554"/>
      </w:pPr>
    </w:p>
    <w:p w14:paraId="793EE310" w14:textId="77777777" w:rsidR="00A450A6" w:rsidRDefault="00BF1480">
      <w:pPr>
        <w:numPr>
          <w:ilvl w:val="0"/>
          <w:numId w:val="2"/>
        </w:numPr>
      </w:pPr>
      <w:r>
        <w:t>Reportable conditions that are also material weaknesses shall be identified as such in the report.</w:t>
      </w:r>
    </w:p>
    <w:p w14:paraId="7C99E1E2" w14:textId="77777777" w:rsidR="00A450A6" w:rsidRDefault="00BF1480">
      <w:pPr>
        <w:numPr>
          <w:ilvl w:val="0"/>
          <w:numId w:val="2"/>
        </w:numPr>
      </w:pPr>
      <w:r>
        <w:t>Non-reportable conditions discovered by the auditors shall be reported in a separate letter to management, which shall be referred to in the report(s) on internal controls.</w:t>
      </w:r>
    </w:p>
    <w:p w14:paraId="367B8BB8" w14:textId="77777777" w:rsidR="00A450A6" w:rsidRDefault="00BF1480">
      <w:pPr>
        <w:numPr>
          <w:ilvl w:val="0"/>
          <w:numId w:val="2"/>
        </w:numPr>
      </w:pPr>
      <w:r>
        <w:t>The report on compliance shall include all material instances of noncompliance.  All nonmaterial instances of noncompliance shall be reported in a separate management letter, which shall be referred to in the report on compliance.</w:t>
      </w:r>
    </w:p>
    <w:p w14:paraId="3CABEBFC" w14:textId="77777777" w:rsidR="00A450A6" w:rsidRDefault="00A450A6">
      <w:pPr>
        <w:tabs>
          <w:tab w:val="left" w:pos="702"/>
          <w:tab w:val="left" w:pos="1326"/>
          <w:tab w:val="left" w:pos="2184"/>
        </w:tabs>
        <w:ind w:left="2550"/>
      </w:pPr>
    </w:p>
    <w:p w14:paraId="302572A8" w14:textId="77777777" w:rsidR="00B53255" w:rsidRDefault="00BF1480" w:rsidP="00B53255">
      <w:pPr>
        <w:pStyle w:val="ListParagraph"/>
        <w:numPr>
          <w:ilvl w:val="0"/>
          <w:numId w:val="9"/>
        </w:numPr>
        <w:tabs>
          <w:tab w:val="left" w:pos="702"/>
          <w:tab w:val="left" w:pos="1326"/>
          <w:tab w:val="left" w:pos="2184"/>
        </w:tabs>
      </w:pPr>
      <w:r>
        <w:t xml:space="preserve">Financial Statements of </w:t>
      </w:r>
      <w:r w:rsidR="007403B7">
        <w:t>MOMENTUM</w:t>
      </w:r>
      <w:r>
        <w:t>.</w:t>
      </w:r>
    </w:p>
    <w:p w14:paraId="1996192D" w14:textId="77777777" w:rsidR="00B53255" w:rsidRDefault="00B53255" w:rsidP="00B53255">
      <w:pPr>
        <w:pStyle w:val="ListParagraph"/>
        <w:tabs>
          <w:tab w:val="left" w:pos="702"/>
          <w:tab w:val="left" w:pos="1326"/>
          <w:tab w:val="left" w:pos="2184"/>
        </w:tabs>
        <w:ind w:left="2154"/>
      </w:pPr>
    </w:p>
    <w:p w14:paraId="5CD90154" w14:textId="77777777" w:rsidR="00B53255" w:rsidRDefault="00BF1480" w:rsidP="00B53255">
      <w:pPr>
        <w:pStyle w:val="ListParagraph"/>
        <w:numPr>
          <w:ilvl w:val="0"/>
          <w:numId w:val="9"/>
        </w:numPr>
        <w:tabs>
          <w:tab w:val="left" w:pos="702"/>
          <w:tab w:val="left" w:pos="1326"/>
          <w:tab w:val="left" w:pos="2184"/>
        </w:tabs>
      </w:pPr>
      <w:r>
        <w:t xml:space="preserve">Governmental Fund statements for </w:t>
      </w:r>
      <w:r w:rsidR="007403B7">
        <w:t>MOMENTUM</w:t>
      </w:r>
    </w:p>
    <w:p w14:paraId="0C14D261" w14:textId="77777777" w:rsidR="00B53255" w:rsidRDefault="00B53255" w:rsidP="00B53255">
      <w:pPr>
        <w:pStyle w:val="ListParagraph"/>
      </w:pPr>
    </w:p>
    <w:p w14:paraId="0B24B5A5" w14:textId="1F2B57EE" w:rsidR="00A450A6" w:rsidRDefault="00BF1480" w:rsidP="00B53255">
      <w:pPr>
        <w:pStyle w:val="ListParagraph"/>
        <w:numPr>
          <w:ilvl w:val="0"/>
          <w:numId w:val="9"/>
        </w:numPr>
        <w:tabs>
          <w:tab w:val="left" w:pos="702"/>
          <w:tab w:val="left" w:pos="1326"/>
          <w:tab w:val="left" w:pos="2184"/>
        </w:tabs>
      </w:pPr>
      <w:r>
        <w:t>Form 990- Return of Organization Exempt from Income Tax</w:t>
      </w:r>
    </w:p>
    <w:p w14:paraId="1A593CF5" w14:textId="77777777" w:rsidR="00A450A6" w:rsidRDefault="00A450A6">
      <w:pPr>
        <w:tabs>
          <w:tab w:val="left" w:pos="702"/>
          <w:tab w:val="left" w:pos="1326"/>
          <w:tab w:val="left" w:pos="2184"/>
        </w:tabs>
        <w:ind w:left="2190" w:hanging="2190"/>
      </w:pPr>
    </w:p>
    <w:p w14:paraId="6C843774" w14:textId="77777777" w:rsidR="00A450A6" w:rsidRDefault="00BF1480">
      <w:pPr>
        <w:tabs>
          <w:tab w:val="left" w:pos="702"/>
          <w:tab w:val="left" w:pos="1404"/>
        </w:tabs>
        <w:ind w:left="1404"/>
        <w:rPr>
          <w:b/>
          <w:bCs/>
        </w:rPr>
      </w:pPr>
      <w:r>
        <w:rPr>
          <w:b/>
          <w:bCs/>
        </w:rPr>
        <w:t>A minimum of 15 copies of each audit report is required.  The school is also requesting PDF files on electronic media of all reports.</w:t>
      </w:r>
    </w:p>
    <w:p w14:paraId="27503CAD" w14:textId="77777777" w:rsidR="00A450A6" w:rsidRDefault="00A450A6">
      <w:pPr>
        <w:tabs>
          <w:tab w:val="left" w:pos="702"/>
          <w:tab w:val="left" w:pos="1326"/>
          <w:tab w:val="left" w:pos="2184"/>
        </w:tabs>
        <w:ind w:left="2190" w:hanging="2190"/>
      </w:pPr>
    </w:p>
    <w:p w14:paraId="4C34831A" w14:textId="77777777" w:rsidR="00A450A6" w:rsidRDefault="00BF1480">
      <w:pPr>
        <w:tabs>
          <w:tab w:val="left" w:pos="702"/>
          <w:tab w:val="left" w:pos="1404"/>
          <w:tab w:val="left" w:pos="2184"/>
        </w:tabs>
        <w:ind w:left="2190" w:hanging="2190"/>
      </w:pPr>
      <w:r>
        <w:tab/>
        <w:t>D.</w:t>
      </w:r>
      <w:r>
        <w:tab/>
        <w:t>Working Paper Retention and access to Working Papers</w:t>
      </w:r>
    </w:p>
    <w:p w14:paraId="15965683" w14:textId="77777777" w:rsidR="00A450A6" w:rsidRDefault="00A450A6">
      <w:pPr>
        <w:tabs>
          <w:tab w:val="left" w:pos="702"/>
          <w:tab w:val="left" w:pos="1404"/>
          <w:tab w:val="left" w:pos="2184"/>
        </w:tabs>
        <w:ind w:left="2190" w:hanging="2190"/>
      </w:pPr>
    </w:p>
    <w:p w14:paraId="43819FCE" w14:textId="12CED903" w:rsidR="00A450A6" w:rsidRDefault="00BF1480">
      <w:pPr>
        <w:tabs>
          <w:tab w:val="left" w:pos="702"/>
          <w:tab w:val="left" w:pos="1326"/>
        </w:tabs>
        <w:ind w:left="2190" w:hanging="864"/>
      </w:pPr>
      <w:r>
        <w:tab/>
        <w:t xml:space="preserve">All working papers and reports must be retained, at the auditor’s expense, for a minimum of five (5) years, unless the firm is notified in writing by </w:t>
      </w:r>
      <w:r w:rsidR="007403B7">
        <w:t>MOMENTUM</w:t>
      </w:r>
      <w:r>
        <w:t xml:space="preserve"> of the need to extend the retention period.  The auditor will be required to make working papers available, upon request, to the following parties or their designees:</w:t>
      </w:r>
    </w:p>
    <w:p w14:paraId="5EDC6EDC" w14:textId="77777777" w:rsidR="00A450A6" w:rsidRDefault="00A450A6">
      <w:pPr>
        <w:tabs>
          <w:tab w:val="left" w:pos="702"/>
          <w:tab w:val="left" w:pos="1326"/>
          <w:tab w:val="left" w:pos="2184"/>
        </w:tabs>
        <w:ind w:left="2190" w:hanging="2190"/>
      </w:pPr>
    </w:p>
    <w:p w14:paraId="4995E3A2" w14:textId="44027D29" w:rsidR="00A450A6" w:rsidRDefault="00BF1480">
      <w:pPr>
        <w:tabs>
          <w:tab w:val="left" w:pos="702"/>
          <w:tab w:val="left" w:pos="1326"/>
          <w:tab w:val="left" w:pos="2184"/>
        </w:tabs>
        <w:ind w:left="2190" w:hanging="2190"/>
      </w:pPr>
      <w:r>
        <w:tab/>
      </w:r>
      <w:r>
        <w:tab/>
      </w:r>
      <w:r>
        <w:tab/>
      </w:r>
      <w:r>
        <w:tab/>
      </w:r>
      <w:r>
        <w:tab/>
      </w:r>
      <w:r w:rsidR="007403B7">
        <w:t>MOMENTUM</w:t>
      </w:r>
      <w:r>
        <w:t xml:space="preserve"> Board of Directors</w:t>
      </w:r>
    </w:p>
    <w:p w14:paraId="164AA568" w14:textId="77777777" w:rsidR="00A450A6" w:rsidRDefault="00BF1480">
      <w:pPr>
        <w:tabs>
          <w:tab w:val="left" w:pos="702"/>
          <w:tab w:val="left" w:pos="1326"/>
          <w:tab w:val="left" w:pos="2184"/>
        </w:tabs>
        <w:ind w:left="2190" w:hanging="2190"/>
      </w:pPr>
      <w:r>
        <w:tab/>
      </w:r>
      <w:r>
        <w:tab/>
      </w:r>
      <w:r>
        <w:tab/>
      </w:r>
      <w:r>
        <w:tab/>
      </w:r>
      <w:r>
        <w:tab/>
        <w:t>Missouri Department Elementary and Secondary Education</w:t>
      </w:r>
    </w:p>
    <w:p w14:paraId="48B83B4E" w14:textId="77777777" w:rsidR="00A450A6" w:rsidRDefault="00BF1480">
      <w:pPr>
        <w:tabs>
          <w:tab w:val="left" w:pos="702"/>
          <w:tab w:val="left" w:pos="1326"/>
          <w:tab w:val="left" w:pos="2184"/>
        </w:tabs>
        <w:ind w:left="2190" w:hanging="2190"/>
      </w:pPr>
      <w:r>
        <w:tab/>
      </w:r>
      <w:r>
        <w:tab/>
      </w:r>
      <w:r>
        <w:tab/>
      </w:r>
      <w:r>
        <w:tab/>
      </w:r>
      <w:r>
        <w:tab/>
        <w:t>U.S. General Accounting Office (GAO)</w:t>
      </w:r>
    </w:p>
    <w:p w14:paraId="5EC805D6" w14:textId="3F150A98" w:rsidR="00A450A6" w:rsidRDefault="00BF1480">
      <w:pPr>
        <w:pStyle w:val="BodyTextIndent2"/>
      </w:pP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 xml:space="preserve">Parties designated by the federal or state governments or by </w:t>
      </w:r>
      <w:r w:rsidR="007403B7">
        <w:rPr>
          <w:rFonts w:eastAsia="Arial Unicode MS" w:cs="Arial Unicode MS"/>
        </w:rPr>
        <w:t>MOMENTUM</w:t>
      </w:r>
      <w:r>
        <w:rPr>
          <w:rFonts w:eastAsia="Arial Unicode MS" w:cs="Arial Unicode MS"/>
        </w:rPr>
        <w:t xml:space="preserve"> as part of an audit quality review process audit.</w:t>
      </w:r>
    </w:p>
    <w:p w14:paraId="3A94CF2A" w14:textId="77777777" w:rsidR="00A450A6" w:rsidRDefault="00BF1480">
      <w:pPr>
        <w:tabs>
          <w:tab w:val="left" w:pos="702"/>
          <w:tab w:val="left" w:pos="1326"/>
          <w:tab w:val="left" w:pos="2184"/>
          <w:tab w:val="left" w:pos="2886"/>
          <w:tab w:val="left" w:pos="3666"/>
        </w:tabs>
        <w:ind w:left="3600" w:hanging="2190"/>
      </w:pPr>
      <w:r>
        <w:tab/>
      </w:r>
      <w:r>
        <w:tab/>
      </w:r>
    </w:p>
    <w:p w14:paraId="79DC51BA" w14:textId="77777777" w:rsidR="00A450A6" w:rsidRDefault="00BF1480">
      <w:pPr>
        <w:tabs>
          <w:tab w:val="left" w:pos="702"/>
          <w:tab w:val="left" w:pos="1326"/>
          <w:tab w:val="left" w:pos="2184"/>
          <w:tab w:val="left" w:pos="2886"/>
          <w:tab w:val="left" w:pos="3666"/>
        </w:tabs>
        <w:ind w:left="3600" w:hanging="2190"/>
      </w:pPr>
      <w:r>
        <w:tab/>
        <w:t xml:space="preserve">In addition, the firm shall respond to the reasonable inquiries of </w:t>
      </w:r>
      <w:proofErr w:type="gramStart"/>
      <w:r>
        <w:t>successor</w:t>
      </w:r>
      <w:proofErr w:type="gramEnd"/>
    </w:p>
    <w:p w14:paraId="143833C0" w14:textId="77777777" w:rsidR="00A450A6" w:rsidRDefault="00BF1480">
      <w:pPr>
        <w:tabs>
          <w:tab w:val="left" w:pos="702"/>
          <w:tab w:val="left" w:pos="1326"/>
          <w:tab w:val="left" w:pos="2184"/>
          <w:tab w:val="left" w:pos="2886"/>
          <w:tab w:val="left" w:pos="3666"/>
        </w:tabs>
        <w:ind w:left="3600" w:hanging="2190"/>
      </w:pPr>
      <w:r>
        <w:tab/>
        <w:t xml:space="preserve">auditors and allow successor auditors to review working papers </w:t>
      </w:r>
      <w:proofErr w:type="gramStart"/>
      <w:r>
        <w:t>relating</w:t>
      </w:r>
      <w:proofErr w:type="gramEnd"/>
      <w:r>
        <w:t xml:space="preserve"> </w:t>
      </w:r>
    </w:p>
    <w:p w14:paraId="4B2604DF" w14:textId="77777777" w:rsidR="00A450A6" w:rsidRDefault="00BF1480">
      <w:pPr>
        <w:tabs>
          <w:tab w:val="left" w:pos="702"/>
          <w:tab w:val="left" w:pos="1326"/>
          <w:tab w:val="left" w:pos="2184"/>
          <w:tab w:val="left" w:pos="2886"/>
          <w:tab w:val="left" w:pos="3666"/>
        </w:tabs>
        <w:ind w:left="3600" w:hanging="2190"/>
      </w:pPr>
      <w:r>
        <w:tab/>
        <w:t>to matters of accounting significance.</w:t>
      </w:r>
    </w:p>
    <w:p w14:paraId="0C95BABA" w14:textId="77777777" w:rsidR="00A450A6" w:rsidRDefault="00A450A6">
      <w:pPr>
        <w:tabs>
          <w:tab w:val="left" w:pos="702"/>
          <w:tab w:val="left" w:pos="1326"/>
          <w:tab w:val="left" w:pos="2184"/>
          <w:tab w:val="left" w:pos="2886"/>
          <w:tab w:val="left" w:pos="3666"/>
        </w:tabs>
        <w:ind w:left="3600" w:hanging="2190"/>
      </w:pPr>
    </w:p>
    <w:p w14:paraId="672931A2" w14:textId="77777777" w:rsidR="00A450A6" w:rsidRDefault="00BF1480">
      <w:pPr>
        <w:tabs>
          <w:tab w:val="left" w:pos="702"/>
          <w:tab w:val="left" w:pos="1404"/>
          <w:tab w:val="left" w:pos="2184"/>
          <w:tab w:val="left" w:pos="2886"/>
          <w:tab w:val="left" w:pos="3666"/>
        </w:tabs>
      </w:pPr>
      <w:r>
        <w:tab/>
        <w:t>E.</w:t>
      </w:r>
      <w:r>
        <w:tab/>
        <w:t>Timing, Location, and Conduct of Audit Work</w:t>
      </w:r>
    </w:p>
    <w:p w14:paraId="3261F94E" w14:textId="77777777" w:rsidR="00A450A6" w:rsidRDefault="00A450A6">
      <w:pPr>
        <w:tabs>
          <w:tab w:val="left" w:pos="702"/>
          <w:tab w:val="left" w:pos="1326"/>
          <w:tab w:val="left" w:pos="2184"/>
          <w:tab w:val="left" w:pos="2886"/>
          <w:tab w:val="left" w:pos="3666"/>
        </w:tabs>
        <w:ind w:left="3600" w:hanging="2190"/>
      </w:pPr>
    </w:p>
    <w:p w14:paraId="73A5FCED" w14:textId="77777777" w:rsidR="00A450A6" w:rsidRDefault="00BF1480">
      <w:pPr>
        <w:tabs>
          <w:tab w:val="left" w:pos="702"/>
          <w:tab w:val="left" w:pos="1404"/>
          <w:tab w:val="left" w:pos="2184"/>
          <w:tab w:val="left" w:pos="2886"/>
          <w:tab w:val="left" w:pos="3666"/>
        </w:tabs>
        <w:ind w:left="2190" w:hanging="2190"/>
      </w:pPr>
      <w:r>
        <w:tab/>
      </w:r>
      <w:r>
        <w:tab/>
        <w:t xml:space="preserve">In addition to time requirements established by the Missouri DESE Instruction, </w:t>
      </w:r>
    </w:p>
    <w:p w14:paraId="41E4F6E6" w14:textId="77777777" w:rsidR="00A450A6" w:rsidRDefault="00BF1480">
      <w:pPr>
        <w:tabs>
          <w:tab w:val="left" w:pos="702"/>
          <w:tab w:val="left" w:pos="1404"/>
          <w:tab w:val="left" w:pos="2184"/>
          <w:tab w:val="left" w:pos="2886"/>
          <w:tab w:val="left" w:pos="3666"/>
        </w:tabs>
        <w:ind w:left="2190" w:hanging="2190"/>
      </w:pPr>
      <w:r>
        <w:tab/>
      </w:r>
      <w:r>
        <w:tab/>
        <w:t>the following conditions shall apply:</w:t>
      </w:r>
    </w:p>
    <w:p w14:paraId="07E0B77D" w14:textId="77777777" w:rsidR="00A450A6" w:rsidRDefault="00A450A6">
      <w:pPr>
        <w:tabs>
          <w:tab w:val="left" w:pos="702"/>
          <w:tab w:val="left" w:pos="1326"/>
          <w:tab w:val="left" w:pos="2184"/>
          <w:tab w:val="left" w:pos="2886"/>
          <w:tab w:val="left" w:pos="3666"/>
        </w:tabs>
        <w:ind w:left="3600" w:hanging="2190"/>
      </w:pPr>
    </w:p>
    <w:p w14:paraId="52EBF965" w14:textId="4654AD8D" w:rsidR="00A450A6" w:rsidRDefault="00BF1480">
      <w:pPr>
        <w:tabs>
          <w:tab w:val="left" w:pos="702"/>
          <w:tab w:val="left" w:pos="1404"/>
          <w:tab w:val="left" w:pos="2184"/>
          <w:tab w:val="left" w:pos="2886"/>
        </w:tabs>
        <w:ind w:left="2886" w:hanging="1476"/>
      </w:pPr>
      <w:r>
        <w:tab/>
        <w:t>1.</w:t>
      </w:r>
      <w:r>
        <w:tab/>
      </w:r>
      <w:r w:rsidR="007403B7">
        <w:t>MOMENTUM</w:t>
      </w:r>
      <w:r>
        <w:t xml:space="preserve"> expects to receive a list of schedules to be prepared and other items required for the audit prior to August 1st of each year.</w:t>
      </w:r>
    </w:p>
    <w:p w14:paraId="41CB805E" w14:textId="77777777" w:rsidR="00A450A6" w:rsidRDefault="00A450A6">
      <w:pPr>
        <w:tabs>
          <w:tab w:val="left" w:pos="702"/>
          <w:tab w:val="left" w:pos="1404"/>
          <w:tab w:val="left" w:pos="2184"/>
          <w:tab w:val="left" w:pos="2886"/>
          <w:tab w:val="left" w:pos="3666"/>
        </w:tabs>
        <w:ind w:left="3600" w:hanging="2190"/>
      </w:pPr>
    </w:p>
    <w:p w14:paraId="37086679" w14:textId="77777777" w:rsidR="00A450A6" w:rsidRDefault="00BF1480">
      <w:pPr>
        <w:tabs>
          <w:tab w:val="left" w:pos="702"/>
          <w:tab w:val="left" w:pos="1404"/>
          <w:tab w:val="left" w:pos="2184"/>
          <w:tab w:val="left" w:pos="2886"/>
        </w:tabs>
        <w:ind w:left="2886" w:hanging="1476"/>
      </w:pPr>
      <w:r>
        <w:lastRenderedPageBreak/>
        <w:tab/>
        <w:t>2.</w:t>
      </w:r>
      <w:r>
        <w:tab/>
        <w:t>Pre-closing, interim, tests and procedures shall be conducted at a mutually agreeable time.</w:t>
      </w:r>
    </w:p>
    <w:p w14:paraId="584FFF01" w14:textId="77777777" w:rsidR="00A450A6" w:rsidRDefault="00A450A6">
      <w:pPr>
        <w:tabs>
          <w:tab w:val="left" w:pos="702"/>
          <w:tab w:val="left" w:pos="1404"/>
          <w:tab w:val="left" w:pos="2184"/>
          <w:tab w:val="left" w:pos="2886"/>
        </w:tabs>
        <w:ind w:left="2886" w:hanging="1476"/>
      </w:pPr>
    </w:p>
    <w:p w14:paraId="0FF6BB68" w14:textId="16441120" w:rsidR="00A450A6" w:rsidRDefault="00BF1480">
      <w:pPr>
        <w:tabs>
          <w:tab w:val="left" w:pos="702"/>
          <w:tab w:val="left" w:pos="1404"/>
          <w:tab w:val="left" w:pos="2184"/>
          <w:tab w:val="left" w:pos="2886"/>
        </w:tabs>
        <w:ind w:left="2886" w:hanging="1476"/>
      </w:pPr>
      <w:r>
        <w:tab/>
        <w:t>3.</w:t>
      </w:r>
      <w:r>
        <w:tab/>
        <w:t xml:space="preserve">The final onsite audit must be completed by the first week in September.  The audit will be conducted at the Regional Offices of </w:t>
      </w:r>
      <w:r w:rsidR="007403B7">
        <w:t>MOMENTUM</w:t>
      </w:r>
      <w:r>
        <w:t xml:space="preserve"> located at </w:t>
      </w:r>
      <w:r w:rsidR="00516A3E">
        <w:t>2000 South 8</w:t>
      </w:r>
      <w:r w:rsidR="00516A3E" w:rsidRPr="00516A3E">
        <w:rPr>
          <w:vertAlign w:val="superscript"/>
        </w:rPr>
        <w:t>th</w:t>
      </w:r>
      <w:r w:rsidR="00516A3E">
        <w:t xml:space="preserve"> Street</w:t>
      </w:r>
      <w:r>
        <w:t>., St. Louis, MO 63</w:t>
      </w:r>
      <w:r w:rsidR="00516A3E">
        <w:t>104</w:t>
      </w:r>
      <w:r>
        <w:t xml:space="preserve">.  </w:t>
      </w:r>
      <w:r w:rsidR="007403B7">
        <w:t>MOMENTUM</w:t>
      </w:r>
      <w:r>
        <w:t xml:space="preserve"> will provide space deemed adequate by the auditor to efficiently conduct the audit.</w:t>
      </w:r>
    </w:p>
    <w:p w14:paraId="078049CB" w14:textId="77777777" w:rsidR="00A450A6" w:rsidRDefault="00A450A6">
      <w:pPr>
        <w:tabs>
          <w:tab w:val="left" w:pos="702"/>
          <w:tab w:val="left" w:pos="1326"/>
          <w:tab w:val="left" w:pos="2184"/>
          <w:tab w:val="left" w:pos="2886"/>
          <w:tab w:val="left" w:pos="3588"/>
        </w:tabs>
      </w:pPr>
    </w:p>
    <w:p w14:paraId="5F9BAF62" w14:textId="1D3C37DD" w:rsidR="00A450A6" w:rsidRDefault="00BF1480">
      <w:pPr>
        <w:tabs>
          <w:tab w:val="left" w:pos="702"/>
          <w:tab w:val="left" w:pos="1326"/>
          <w:tab w:val="left" w:pos="2184"/>
          <w:tab w:val="left" w:pos="2886"/>
          <w:tab w:val="left" w:pos="3588"/>
        </w:tabs>
        <w:ind w:left="2880" w:hanging="2880"/>
      </w:pPr>
      <w:r>
        <w:tab/>
      </w:r>
      <w:r>
        <w:tab/>
      </w:r>
      <w:r>
        <w:tab/>
        <w:t xml:space="preserve">4.        Prior to completion of the onsite audit, the auditor will meet with the </w:t>
      </w:r>
      <w:r w:rsidR="00516A3E">
        <w:t>COO</w:t>
      </w:r>
      <w:r>
        <w:t xml:space="preserve"> and School </w:t>
      </w:r>
      <w:r w:rsidR="00516A3E">
        <w:t>Finance Manager</w:t>
      </w:r>
      <w:r>
        <w:t xml:space="preserve"> to review adjusting journal entries.</w:t>
      </w:r>
    </w:p>
    <w:p w14:paraId="72A43D1B" w14:textId="77777777" w:rsidR="00A450A6" w:rsidRDefault="00A450A6">
      <w:pPr>
        <w:tabs>
          <w:tab w:val="left" w:pos="702"/>
          <w:tab w:val="left" w:pos="1404"/>
          <w:tab w:val="left" w:pos="2184"/>
          <w:tab w:val="left" w:pos="2886"/>
          <w:tab w:val="left" w:pos="3588"/>
        </w:tabs>
      </w:pPr>
    </w:p>
    <w:p w14:paraId="21C93457" w14:textId="77777777" w:rsidR="00A450A6" w:rsidRDefault="00BF1480">
      <w:pPr>
        <w:tabs>
          <w:tab w:val="left" w:pos="702"/>
          <w:tab w:val="left" w:pos="1404"/>
          <w:tab w:val="left" w:pos="2184"/>
          <w:tab w:val="left" w:pos="2886"/>
          <w:tab w:val="left" w:pos="3588"/>
        </w:tabs>
        <w:ind w:left="2880" w:hanging="2880"/>
      </w:pPr>
      <w:r>
        <w:tab/>
      </w:r>
      <w:r>
        <w:tab/>
      </w:r>
      <w:r>
        <w:tab/>
        <w:t>5.</w:t>
      </w:r>
      <w:r>
        <w:tab/>
        <w:t>Audits of individual activity funds shall be conducted within the same timeframe as the financial audit.</w:t>
      </w:r>
    </w:p>
    <w:p w14:paraId="3EE9A713" w14:textId="77777777" w:rsidR="00A450A6" w:rsidRDefault="00A450A6">
      <w:pPr>
        <w:tabs>
          <w:tab w:val="left" w:pos="702"/>
          <w:tab w:val="left" w:pos="1326"/>
          <w:tab w:val="left" w:pos="2184"/>
          <w:tab w:val="left" w:pos="2886"/>
          <w:tab w:val="left" w:pos="3588"/>
        </w:tabs>
        <w:ind w:left="2880" w:hanging="2880"/>
      </w:pPr>
    </w:p>
    <w:p w14:paraId="24BB69F5" w14:textId="5B25FAEA" w:rsidR="00A450A6" w:rsidRDefault="00BF1480">
      <w:pPr>
        <w:tabs>
          <w:tab w:val="left" w:pos="702"/>
          <w:tab w:val="left" w:pos="1326"/>
          <w:tab w:val="left" w:pos="2184"/>
          <w:tab w:val="left" w:pos="2886"/>
          <w:tab w:val="left" w:pos="3588"/>
        </w:tabs>
        <w:ind w:left="2880" w:hanging="2880"/>
      </w:pPr>
      <w:r>
        <w:tab/>
      </w:r>
      <w:r>
        <w:tab/>
      </w:r>
      <w:r>
        <w:tab/>
        <w:t>6.</w:t>
      </w:r>
      <w:r>
        <w:tab/>
        <w:t xml:space="preserve">Prior to submission of the completed report, the auditor will be required to review a draft of the proposed report and management letter with the </w:t>
      </w:r>
      <w:r w:rsidR="00516A3E">
        <w:t>COO and School Finance Manager</w:t>
      </w:r>
      <w:r>
        <w:t xml:space="preserve">.  </w:t>
      </w:r>
    </w:p>
    <w:p w14:paraId="44DC9E9D" w14:textId="77777777" w:rsidR="00A450A6" w:rsidRDefault="00A450A6">
      <w:pPr>
        <w:tabs>
          <w:tab w:val="left" w:pos="702"/>
          <w:tab w:val="left" w:pos="1326"/>
          <w:tab w:val="left" w:pos="2184"/>
          <w:tab w:val="left" w:pos="2886"/>
          <w:tab w:val="left" w:pos="3588"/>
        </w:tabs>
      </w:pPr>
    </w:p>
    <w:p w14:paraId="5EBDD93B" w14:textId="664918F0" w:rsidR="00A450A6" w:rsidRDefault="00BF1480">
      <w:pPr>
        <w:tabs>
          <w:tab w:val="left" w:pos="702"/>
          <w:tab w:val="left" w:pos="1326"/>
          <w:tab w:val="left" w:pos="2184"/>
          <w:tab w:val="left" w:pos="2886"/>
          <w:tab w:val="left" w:pos="3588"/>
        </w:tabs>
        <w:ind w:left="2880" w:hanging="2880"/>
      </w:pPr>
      <w:r>
        <w:tab/>
      </w:r>
      <w:r>
        <w:tab/>
      </w:r>
      <w:r>
        <w:tab/>
        <w:t>7.</w:t>
      </w:r>
      <w:r>
        <w:tab/>
        <w:t xml:space="preserve">The financial audit reports must be submitted to the </w:t>
      </w:r>
      <w:r w:rsidR="007403B7">
        <w:t>MOMENTUM</w:t>
      </w:r>
      <w:r>
        <w:t xml:space="preserve"> Board’s Finance Committee no later than November 15</w:t>
      </w:r>
      <w:r>
        <w:rPr>
          <w:vertAlign w:val="superscript"/>
        </w:rPr>
        <w:t>th</w:t>
      </w:r>
      <w:r>
        <w:t xml:space="preserve"> of each year.  The financial Audit Statement must be submitted to the Missouri Department of Education by December 31</w:t>
      </w:r>
      <w:r>
        <w:rPr>
          <w:vertAlign w:val="superscript"/>
        </w:rPr>
        <w:t>st</w:t>
      </w:r>
      <w:r>
        <w:t xml:space="preserve"> of each year.</w:t>
      </w:r>
    </w:p>
    <w:p w14:paraId="3443915D" w14:textId="77777777" w:rsidR="00A450A6" w:rsidRDefault="00A450A6">
      <w:pPr>
        <w:tabs>
          <w:tab w:val="left" w:pos="702"/>
          <w:tab w:val="left" w:pos="1326"/>
          <w:tab w:val="left" w:pos="2184"/>
          <w:tab w:val="left" w:pos="2886"/>
          <w:tab w:val="left" w:pos="3588"/>
        </w:tabs>
        <w:ind w:left="2880" w:hanging="2880"/>
      </w:pPr>
    </w:p>
    <w:p w14:paraId="1F2C69F7" w14:textId="18D163D5" w:rsidR="00A450A6" w:rsidRDefault="00BF1480">
      <w:pPr>
        <w:tabs>
          <w:tab w:val="left" w:pos="702"/>
          <w:tab w:val="left" w:pos="1326"/>
          <w:tab w:val="left" w:pos="2184"/>
          <w:tab w:val="left" w:pos="2886"/>
          <w:tab w:val="left" w:pos="3588"/>
        </w:tabs>
        <w:ind w:left="2880" w:hanging="2880"/>
      </w:pPr>
      <w:r>
        <w:tab/>
      </w:r>
      <w:r>
        <w:tab/>
      </w:r>
      <w:r>
        <w:tab/>
        <w:t>8.</w:t>
      </w:r>
      <w:r>
        <w:tab/>
        <w:t>The auditor will present the financial statement and management letter at a meeting of the MOMENTUM Board as requested.  (</w:t>
      </w:r>
      <w:proofErr w:type="gramStart"/>
      <w:r>
        <w:t>Generally</w:t>
      </w:r>
      <w:proofErr w:type="gramEnd"/>
      <w:r>
        <w:t xml:space="preserve"> the fourth Monday in the month of November.)</w:t>
      </w:r>
    </w:p>
    <w:p w14:paraId="05E9DFA8" w14:textId="77777777" w:rsidR="00A450A6" w:rsidRDefault="00A450A6">
      <w:pPr>
        <w:tabs>
          <w:tab w:val="left" w:pos="702"/>
          <w:tab w:val="left" w:pos="1326"/>
          <w:tab w:val="left" w:pos="2184"/>
          <w:tab w:val="left" w:pos="2886"/>
          <w:tab w:val="left" w:pos="3588"/>
        </w:tabs>
        <w:ind w:left="2880" w:hanging="2880"/>
      </w:pPr>
    </w:p>
    <w:p w14:paraId="7835E8F9" w14:textId="77777777" w:rsidR="00A450A6" w:rsidRDefault="00A450A6">
      <w:pPr>
        <w:tabs>
          <w:tab w:val="left" w:pos="702"/>
          <w:tab w:val="left" w:pos="1326"/>
          <w:tab w:val="left" w:pos="2184"/>
          <w:tab w:val="left" w:pos="2886"/>
          <w:tab w:val="left" w:pos="3588"/>
        </w:tabs>
        <w:ind w:left="2880" w:hanging="2880"/>
      </w:pPr>
    </w:p>
    <w:p w14:paraId="47379A75" w14:textId="77777777" w:rsidR="00A450A6" w:rsidRDefault="00BF1480">
      <w:pPr>
        <w:pStyle w:val="Heading1"/>
        <w:tabs>
          <w:tab w:val="left" w:pos="1404"/>
          <w:tab w:val="left" w:pos="2184"/>
          <w:tab w:val="left" w:pos="2886"/>
          <w:tab w:val="left" w:pos="3588"/>
        </w:tabs>
      </w:pPr>
      <w:bookmarkStart w:id="2" w:name="_Toc2"/>
      <w:r>
        <w:t>III.</w:t>
      </w:r>
      <w:r>
        <w:tab/>
        <w:t>DESCRIPTION OF THE ORGANIZATION</w:t>
      </w:r>
      <w:bookmarkEnd w:id="2"/>
    </w:p>
    <w:p w14:paraId="3B2D5A0A" w14:textId="77777777" w:rsidR="00A450A6" w:rsidRDefault="00A450A6">
      <w:pPr>
        <w:tabs>
          <w:tab w:val="left" w:pos="702"/>
          <w:tab w:val="left" w:pos="1326"/>
          <w:tab w:val="left" w:pos="2184"/>
          <w:tab w:val="left" w:pos="2886"/>
          <w:tab w:val="left" w:pos="3588"/>
        </w:tabs>
      </w:pPr>
    </w:p>
    <w:p w14:paraId="55E3FBD0" w14:textId="77777777" w:rsidR="00A450A6" w:rsidRDefault="00BF1480">
      <w:pPr>
        <w:tabs>
          <w:tab w:val="left" w:pos="702"/>
          <w:tab w:val="left" w:pos="1404"/>
          <w:tab w:val="left" w:pos="2184"/>
          <w:tab w:val="left" w:pos="2886"/>
          <w:tab w:val="left" w:pos="3588"/>
        </w:tabs>
        <w:ind w:left="2880" w:hanging="2880"/>
      </w:pPr>
      <w:r>
        <w:tab/>
        <w:t>A.</w:t>
      </w:r>
      <w:r>
        <w:tab/>
        <w:t>Principal Contact</w:t>
      </w:r>
    </w:p>
    <w:p w14:paraId="26402DA9" w14:textId="77777777" w:rsidR="00A450A6" w:rsidRDefault="00A450A6">
      <w:pPr>
        <w:tabs>
          <w:tab w:val="left" w:pos="702"/>
          <w:tab w:val="left" w:pos="1326"/>
          <w:tab w:val="left" w:pos="2184"/>
          <w:tab w:val="left" w:pos="2886"/>
          <w:tab w:val="left" w:pos="3588"/>
        </w:tabs>
      </w:pPr>
    </w:p>
    <w:p w14:paraId="072470BC" w14:textId="243CFE3B" w:rsidR="00A450A6" w:rsidRDefault="00BF1480">
      <w:pPr>
        <w:tabs>
          <w:tab w:val="left" w:pos="702"/>
          <w:tab w:val="left" w:pos="1404"/>
          <w:tab w:val="left" w:pos="2184"/>
          <w:tab w:val="left" w:pos="2886"/>
          <w:tab w:val="left" w:pos="3588"/>
        </w:tabs>
        <w:ind w:left="1404"/>
      </w:pPr>
      <w:r>
        <w:t xml:space="preserve">The auditors will report to the Treasurer of the </w:t>
      </w:r>
      <w:r w:rsidR="00B53255">
        <w:t>B</w:t>
      </w:r>
      <w:r>
        <w:t xml:space="preserve">oard and will receive information from the </w:t>
      </w:r>
      <w:r w:rsidR="00516A3E">
        <w:t>COO and School Finance Manager</w:t>
      </w:r>
      <w:r>
        <w:t xml:space="preserve">, who will coordinate the assistance to be provided by the </w:t>
      </w:r>
      <w:proofErr w:type="gramStart"/>
      <w:r>
        <w:t>School</w:t>
      </w:r>
      <w:proofErr w:type="gramEnd"/>
      <w:r>
        <w:t xml:space="preserve"> to the auditor.</w:t>
      </w:r>
    </w:p>
    <w:p w14:paraId="1C058296" w14:textId="77777777" w:rsidR="00A450A6" w:rsidRDefault="00A450A6">
      <w:pPr>
        <w:tabs>
          <w:tab w:val="left" w:pos="702"/>
          <w:tab w:val="left" w:pos="1326"/>
          <w:tab w:val="left" w:pos="2184"/>
          <w:tab w:val="left" w:pos="2886"/>
          <w:tab w:val="left" w:pos="3588"/>
        </w:tabs>
      </w:pPr>
    </w:p>
    <w:p w14:paraId="1A6F875E" w14:textId="77777777" w:rsidR="00A450A6" w:rsidRDefault="00BF1480">
      <w:pPr>
        <w:tabs>
          <w:tab w:val="left" w:pos="702"/>
          <w:tab w:val="left" w:pos="1404"/>
          <w:tab w:val="left" w:pos="2184"/>
          <w:tab w:val="left" w:pos="2886"/>
          <w:tab w:val="left" w:pos="3588"/>
        </w:tabs>
      </w:pPr>
      <w:r>
        <w:tab/>
        <w:t>B.</w:t>
      </w:r>
      <w:r>
        <w:tab/>
        <w:t>Background Information</w:t>
      </w:r>
    </w:p>
    <w:p w14:paraId="43A8D094" w14:textId="77777777" w:rsidR="00A450A6" w:rsidRDefault="00A450A6">
      <w:pPr>
        <w:pStyle w:val="BodyTextIndent3"/>
        <w:tabs>
          <w:tab w:val="left" w:pos="1404"/>
        </w:tabs>
        <w:ind w:left="1404"/>
        <w:jc w:val="both"/>
      </w:pPr>
    </w:p>
    <w:p w14:paraId="3E5696C8" w14:textId="7E8AC268" w:rsidR="00A450A6" w:rsidRDefault="007403B7">
      <w:pPr>
        <w:pStyle w:val="BodyTextIndent3"/>
        <w:tabs>
          <w:tab w:val="left" w:pos="1404"/>
        </w:tabs>
        <w:ind w:left="1404"/>
        <w:jc w:val="both"/>
      </w:pPr>
      <w:r>
        <w:t xml:space="preserve">MOMENTUM consists of four schools located in the City of St. Louis. The four schools serve students in grades </w:t>
      </w:r>
      <w:r w:rsidR="008D0CD5">
        <w:t>P</w:t>
      </w:r>
      <w:r>
        <w:t>K-8. The LEA provides services for approximately 850 students.</w:t>
      </w:r>
    </w:p>
    <w:p w14:paraId="1AE34868" w14:textId="77777777" w:rsidR="00A450A6" w:rsidRDefault="00A450A6">
      <w:pPr>
        <w:pStyle w:val="BodyTextIndent3"/>
        <w:tabs>
          <w:tab w:val="left" w:pos="1404"/>
        </w:tabs>
        <w:ind w:left="0"/>
        <w:jc w:val="both"/>
      </w:pPr>
    </w:p>
    <w:p w14:paraId="1C5D77C7" w14:textId="05D1C938" w:rsidR="00A450A6" w:rsidRDefault="00BF1480">
      <w:pPr>
        <w:pStyle w:val="BodyTextIndent3"/>
        <w:tabs>
          <w:tab w:val="left" w:pos="1404"/>
        </w:tabs>
        <w:ind w:left="1404"/>
        <w:jc w:val="both"/>
      </w:pPr>
      <w:r>
        <w:t xml:space="preserve">Due to the nature of </w:t>
      </w:r>
      <w:r w:rsidR="007403B7">
        <w:t>MOMENTUM</w:t>
      </w:r>
      <w:r>
        <w:t xml:space="preserve">, the Financial Statements must be prepared in accordance with </w:t>
      </w:r>
      <w:proofErr w:type="gramStart"/>
      <w:r>
        <w:t>Financial</w:t>
      </w:r>
      <w:proofErr w:type="gramEnd"/>
      <w:r>
        <w:t xml:space="preserve"> Standards Board for Not-for-Profit organizations.</w:t>
      </w:r>
    </w:p>
    <w:p w14:paraId="48C8D766" w14:textId="77777777" w:rsidR="00A450A6" w:rsidRDefault="00A450A6">
      <w:pPr>
        <w:pStyle w:val="BodyTextIndent3"/>
        <w:tabs>
          <w:tab w:val="left" w:pos="1404"/>
        </w:tabs>
        <w:ind w:left="1404"/>
        <w:jc w:val="both"/>
      </w:pPr>
    </w:p>
    <w:p w14:paraId="5BFC302E" w14:textId="0001D772" w:rsidR="00A450A6" w:rsidRDefault="00BF1480">
      <w:pPr>
        <w:ind w:left="1404"/>
        <w:rPr>
          <w:color w:val="FF0000"/>
          <w:u w:color="FF0000"/>
        </w:rPr>
      </w:pPr>
      <w:r>
        <w:t xml:space="preserve">The </w:t>
      </w:r>
      <w:r w:rsidR="007403B7">
        <w:t>MOMENTUM</w:t>
      </w:r>
      <w:r>
        <w:t xml:space="preserve"> Board of Directors is authorized by the Missouri Department of Elementary and Secondary Education as a non-profit educational entity approved to provide education services as a Charter School.  </w:t>
      </w:r>
    </w:p>
    <w:p w14:paraId="74D14387" w14:textId="77777777" w:rsidR="00A450A6" w:rsidRDefault="00A450A6">
      <w:pPr>
        <w:tabs>
          <w:tab w:val="left" w:pos="1404"/>
        </w:tabs>
        <w:jc w:val="both"/>
      </w:pPr>
    </w:p>
    <w:p w14:paraId="1B1884B0" w14:textId="297301EC" w:rsidR="00A450A6" w:rsidRDefault="00BF1480">
      <w:pPr>
        <w:pStyle w:val="BodyTextIndent"/>
      </w:pPr>
      <w:r>
        <w:t xml:space="preserve">The school maintains its books and records on the </w:t>
      </w:r>
      <w:r w:rsidR="00516A3E">
        <w:t>Software Unlimited</w:t>
      </w:r>
      <w:r>
        <w:t xml:space="preserve"> accounting system under the modified cash method.</w:t>
      </w:r>
    </w:p>
    <w:p w14:paraId="16A7041F" w14:textId="77777777" w:rsidR="00A450A6" w:rsidRDefault="00A450A6">
      <w:pPr>
        <w:tabs>
          <w:tab w:val="left" w:pos="702"/>
          <w:tab w:val="left" w:pos="1326"/>
          <w:tab w:val="left" w:pos="2184"/>
          <w:tab w:val="left" w:pos="2886"/>
          <w:tab w:val="left" w:pos="3588"/>
        </w:tabs>
      </w:pPr>
    </w:p>
    <w:p w14:paraId="2055C4DF" w14:textId="74894CE5" w:rsidR="00A450A6" w:rsidRDefault="00BF1480">
      <w:pPr>
        <w:tabs>
          <w:tab w:val="left" w:pos="702"/>
          <w:tab w:val="left" w:pos="1404"/>
          <w:tab w:val="left" w:pos="2184"/>
          <w:tab w:val="left" w:pos="2886"/>
          <w:tab w:val="left" w:pos="3588"/>
        </w:tabs>
      </w:pPr>
      <w:r>
        <w:tab/>
      </w:r>
      <w:r>
        <w:tab/>
      </w:r>
      <w:r w:rsidR="00516A3E">
        <w:t>2022-2023</w:t>
      </w:r>
      <w:r>
        <w:t xml:space="preserve"> Financial Statements are provided (Appendix A)</w:t>
      </w:r>
    </w:p>
    <w:p w14:paraId="156E6DEA" w14:textId="77777777" w:rsidR="00A450A6" w:rsidRDefault="00A450A6">
      <w:pPr>
        <w:tabs>
          <w:tab w:val="left" w:pos="702"/>
          <w:tab w:val="left" w:pos="1326"/>
          <w:tab w:val="left" w:pos="2184"/>
          <w:tab w:val="left" w:pos="2886"/>
          <w:tab w:val="left" w:pos="3588"/>
        </w:tabs>
      </w:pPr>
    </w:p>
    <w:p w14:paraId="487B67C0" w14:textId="77777777" w:rsidR="00A450A6" w:rsidRDefault="00BF1480">
      <w:pPr>
        <w:tabs>
          <w:tab w:val="left" w:pos="702"/>
          <w:tab w:val="left" w:pos="1404"/>
          <w:tab w:val="left" w:pos="2184"/>
          <w:tab w:val="left" w:pos="2886"/>
          <w:tab w:val="left" w:pos="3588"/>
        </w:tabs>
      </w:pPr>
      <w:r>
        <w:tab/>
        <w:t>C.</w:t>
      </w:r>
      <w:r>
        <w:tab/>
        <w:t>Federal and State Financial Assistance</w:t>
      </w:r>
    </w:p>
    <w:p w14:paraId="4147FE00" w14:textId="77777777" w:rsidR="00A450A6" w:rsidRDefault="00A450A6">
      <w:pPr>
        <w:tabs>
          <w:tab w:val="left" w:pos="702"/>
          <w:tab w:val="left" w:pos="1404"/>
          <w:tab w:val="left" w:pos="2184"/>
          <w:tab w:val="left" w:pos="2886"/>
          <w:tab w:val="left" w:pos="3588"/>
        </w:tabs>
        <w:ind w:left="1404"/>
      </w:pPr>
    </w:p>
    <w:p w14:paraId="01E82A42" w14:textId="73D45E9C" w:rsidR="00A450A6" w:rsidRDefault="00BF1480">
      <w:pPr>
        <w:tabs>
          <w:tab w:val="left" w:pos="702"/>
          <w:tab w:val="left" w:pos="1404"/>
          <w:tab w:val="left" w:pos="2184"/>
          <w:tab w:val="left" w:pos="2886"/>
          <w:tab w:val="left" w:pos="3588"/>
        </w:tabs>
        <w:ind w:left="1404"/>
      </w:pPr>
      <w:r>
        <w:t xml:space="preserve">As part of the Single Audit Act, all Federal and State Finance Assistance received by </w:t>
      </w:r>
      <w:r w:rsidR="007403B7">
        <w:t>MOMENTUM</w:t>
      </w:r>
      <w:r>
        <w:t xml:space="preserve"> must also be audited.  </w:t>
      </w:r>
      <w:r w:rsidR="007403B7">
        <w:t>MOMENTUM</w:t>
      </w:r>
      <w:r>
        <w:t xml:space="preserve"> receives approximately </w:t>
      </w:r>
      <w:r w:rsidRPr="008D37E1">
        <w:t>$</w:t>
      </w:r>
      <w:r w:rsidR="008D37E1" w:rsidRPr="008D37E1">
        <w:t>3</w:t>
      </w:r>
      <w:r w:rsidRPr="008D37E1">
        <w:t>,1</w:t>
      </w:r>
      <w:r w:rsidR="008D37E1" w:rsidRPr="008D37E1">
        <w:t>3</w:t>
      </w:r>
      <w:r w:rsidRPr="008D37E1">
        <w:t>0,000</w:t>
      </w:r>
      <w:r>
        <w:t xml:space="preserve"> of Federal grants and assistance from the U.S. Department of Education, U.S. Department of Agriculture, State of Missouri, and other entities. </w:t>
      </w:r>
    </w:p>
    <w:p w14:paraId="42A9DACD" w14:textId="77777777" w:rsidR="00A450A6" w:rsidRDefault="00A450A6">
      <w:pPr>
        <w:tabs>
          <w:tab w:val="left" w:pos="702"/>
          <w:tab w:val="left" w:pos="1326"/>
          <w:tab w:val="left" w:pos="2184"/>
          <w:tab w:val="left" w:pos="2886"/>
          <w:tab w:val="left" w:pos="3588"/>
        </w:tabs>
      </w:pPr>
    </w:p>
    <w:p w14:paraId="093BC67E" w14:textId="77777777" w:rsidR="00A450A6" w:rsidRDefault="00BF1480">
      <w:pPr>
        <w:pStyle w:val="Heading1"/>
        <w:tabs>
          <w:tab w:val="left" w:pos="1326"/>
          <w:tab w:val="left" w:pos="2184"/>
          <w:tab w:val="left" w:pos="2886"/>
          <w:tab w:val="left" w:pos="3588"/>
        </w:tabs>
      </w:pPr>
      <w:bookmarkStart w:id="3" w:name="_Toc3"/>
      <w:r>
        <w:t>IV.</w:t>
      </w:r>
      <w:r>
        <w:tab/>
        <w:t>TIME REQUIREMENTS</w:t>
      </w:r>
      <w:bookmarkEnd w:id="3"/>
    </w:p>
    <w:p w14:paraId="553A75FC" w14:textId="77777777" w:rsidR="00A450A6" w:rsidRDefault="00A450A6">
      <w:pPr>
        <w:tabs>
          <w:tab w:val="left" w:pos="702"/>
          <w:tab w:val="left" w:pos="1326"/>
          <w:tab w:val="left" w:pos="2184"/>
          <w:tab w:val="left" w:pos="2886"/>
          <w:tab w:val="left" w:pos="3588"/>
        </w:tabs>
      </w:pPr>
    </w:p>
    <w:p w14:paraId="3ECD36D0" w14:textId="77777777" w:rsidR="00A450A6" w:rsidRDefault="00BF1480">
      <w:pPr>
        <w:tabs>
          <w:tab w:val="left" w:pos="702"/>
          <w:tab w:val="left" w:pos="1404"/>
          <w:tab w:val="left" w:pos="2184"/>
          <w:tab w:val="left" w:pos="2886"/>
          <w:tab w:val="left" w:pos="3588"/>
        </w:tabs>
      </w:pPr>
      <w:r>
        <w:tab/>
        <w:t>A.</w:t>
      </w:r>
      <w:r>
        <w:tab/>
        <w:t>Proposal Calendar</w:t>
      </w:r>
    </w:p>
    <w:p w14:paraId="61BCA37A" w14:textId="77777777" w:rsidR="00A450A6" w:rsidRDefault="00A450A6">
      <w:pPr>
        <w:tabs>
          <w:tab w:val="left" w:pos="702"/>
          <w:tab w:val="left" w:pos="1326"/>
          <w:tab w:val="left" w:pos="2184"/>
          <w:tab w:val="left" w:pos="2886"/>
          <w:tab w:val="left" w:pos="3588"/>
        </w:tabs>
      </w:pPr>
    </w:p>
    <w:p w14:paraId="1CD857F7" w14:textId="77777777" w:rsidR="00A450A6" w:rsidRDefault="00BF1480">
      <w:pPr>
        <w:tabs>
          <w:tab w:val="left" w:pos="702"/>
          <w:tab w:val="left" w:pos="1326"/>
          <w:tab w:val="left" w:pos="2184"/>
          <w:tab w:val="left" w:pos="2886"/>
          <w:tab w:val="left" w:pos="3588"/>
        </w:tabs>
        <w:ind w:left="1404"/>
      </w:pPr>
      <w:r>
        <w:t>The following is a list of key dates up to and including the date proposals are required to be submitted:</w:t>
      </w:r>
    </w:p>
    <w:p w14:paraId="32B34DA3" w14:textId="77777777" w:rsidR="00A450A6" w:rsidRDefault="00A450A6">
      <w:pPr>
        <w:tabs>
          <w:tab w:val="left" w:pos="702"/>
          <w:tab w:val="left" w:pos="1326"/>
          <w:tab w:val="left" w:pos="2184"/>
          <w:tab w:val="left" w:pos="2886"/>
          <w:tab w:val="left" w:pos="3588"/>
        </w:tabs>
      </w:pPr>
    </w:p>
    <w:p w14:paraId="23B634D1" w14:textId="5AC10F22" w:rsidR="00A450A6" w:rsidRDefault="00BF1480">
      <w:pPr>
        <w:tabs>
          <w:tab w:val="left" w:pos="702"/>
          <w:tab w:val="left" w:pos="1404"/>
          <w:tab w:val="left" w:pos="2184"/>
          <w:tab w:val="left" w:pos="2886"/>
          <w:tab w:val="left" w:pos="3588"/>
        </w:tabs>
        <w:rPr>
          <w:b/>
          <w:bCs/>
          <w:i/>
          <w:iCs/>
        </w:rPr>
      </w:pPr>
      <w:r>
        <w:tab/>
      </w:r>
      <w:r>
        <w:tab/>
        <w:t>Requests for proposals issued</w:t>
      </w:r>
      <w:r>
        <w:tab/>
      </w:r>
      <w:r>
        <w:tab/>
      </w:r>
      <w:r w:rsidR="007403B7">
        <w:rPr>
          <w:b/>
          <w:bCs/>
          <w:i/>
          <w:iCs/>
        </w:rPr>
        <w:t xml:space="preserve">March </w:t>
      </w:r>
      <w:r w:rsidR="0070503F">
        <w:rPr>
          <w:b/>
          <w:bCs/>
          <w:i/>
          <w:iCs/>
        </w:rPr>
        <w:t>15</w:t>
      </w:r>
      <w:r w:rsidR="007403B7">
        <w:rPr>
          <w:b/>
          <w:bCs/>
          <w:i/>
          <w:iCs/>
        </w:rPr>
        <w:t>, 2024</w:t>
      </w:r>
    </w:p>
    <w:p w14:paraId="2014FE29" w14:textId="77777777" w:rsidR="00A450A6" w:rsidRDefault="00A450A6">
      <w:pPr>
        <w:tabs>
          <w:tab w:val="left" w:pos="702"/>
          <w:tab w:val="left" w:pos="1404"/>
          <w:tab w:val="left" w:pos="2184"/>
          <w:tab w:val="left" w:pos="2886"/>
          <w:tab w:val="left" w:pos="3588"/>
        </w:tabs>
        <w:rPr>
          <w:b/>
          <w:bCs/>
          <w:i/>
          <w:iCs/>
        </w:rPr>
      </w:pPr>
    </w:p>
    <w:p w14:paraId="60672244" w14:textId="4AEFB212" w:rsidR="00A450A6" w:rsidRDefault="00BF1480">
      <w:pPr>
        <w:tabs>
          <w:tab w:val="left" w:pos="702"/>
          <w:tab w:val="left" w:pos="1404"/>
          <w:tab w:val="left" w:pos="2184"/>
          <w:tab w:val="left" w:pos="2886"/>
          <w:tab w:val="left" w:pos="3588"/>
        </w:tabs>
        <w:rPr>
          <w:b/>
          <w:bCs/>
          <w:i/>
          <w:iCs/>
        </w:rPr>
      </w:pPr>
      <w:r>
        <w:rPr>
          <w:b/>
          <w:bCs/>
          <w:i/>
          <w:iCs/>
        </w:rPr>
        <w:tab/>
      </w:r>
      <w:r>
        <w:rPr>
          <w:b/>
          <w:bCs/>
          <w:i/>
          <w:iCs/>
        </w:rPr>
        <w:tab/>
      </w:r>
      <w:r>
        <w:t>Questions concerning RFP due</w:t>
      </w:r>
      <w:r>
        <w:rPr>
          <w:b/>
          <w:bCs/>
          <w:i/>
          <w:iCs/>
        </w:rPr>
        <w:tab/>
      </w:r>
      <w:r w:rsidR="007403B7">
        <w:rPr>
          <w:b/>
          <w:bCs/>
          <w:i/>
          <w:iCs/>
        </w:rPr>
        <w:t xml:space="preserve">March </w:t>
      </w:r>
      <w:r w:rsidR="0070503F">
        <w:rPr>
          <w:b/>
          <w:bCs/>
          <w:i/>
          <w:iCs/>
        </w:rPr>
        <w:t>25</w:t>
      </w:r>
      <w:r w:rsidR="007403B7">
        <w:rPr>
          <w:b/>
          <w:bCs/>
          <w:i/>
          <w:iCs/>
        </w:rPr>
        <w:t>, 2024</w:t>
      </w:r>
    </w:p>
    <w:p w14:paraId="6F9A6D75" w14:textId="74475D30" w:rsidR="00A450A6" w:rsidRDefault="00BF1480">
      <w:pPr>
        <w:tabs>
          <w:tab w:val="left" w:pos="702"/>
          <w:tab w:val="left" w:pos="1404"/>
          <w:tab w:val="left" w:pos="2184"/>
          <w:tab w:val="left" w:pos="2886"/>
          <w:tab w:val="left" w:pos="3588"/>
        </w:tabs>
        <w:rPr>
          <w:b/>
          <w:bCs/>
          <w:i/>
          <w:iCs/>
        </w:rPr>
      </w:pPr>
      <w:r>
        <w:rPr>
          <w:b/>
          <w:bCs/>
          <w:i/>
          <w:iCs/>
        </w:rPr>
        <w:tab/>
      </w:r>
      <w:r>
        <w:rPr>
          <w:b/>
          <w:bCs/>
          <w:i/>
          <w:iCs/>
        </w:rPr>
        <w:tab/>
      </w:r>
      <w:r>
        <w:t>Responses to Questions Released</w:t>
      </w:r>
      <w:r>
        <w:rPr>
          <w:b/>
          <w:bCs/>
          <w:i/>
          <w:iCs/>
        </w:rPr>
        <w:t xml:space="preserve"> </w:t>
      </w:r>
      <w:r>
        <w:rPr>
          <w:b/>
          <w:bCs/>
          <w:i/>
          <w:iCs/>
        </w:rPr>
        <w:tab/>
      </w:r>
      <w:r w:rsidR="00516A3E">
        <w:rPr>
          <w:b/>
          <w:bCs/>
          <w:i/>
          <w:iCs/>
        </w:rPr>
        <w:t>March</w:t>
      </w:r>
      <w:r>
        <w:rPr>
          <w:b/>
          <w:bCs/>
          <w:i/>
          <w:iCs/>
        </w:rPr>
        <w:t xml:space="preserve"> </w:t>
      </w:r>
      <w:r w:rsidR="0070503F">
        <w:rPr>
          <w:b/>
          <w:bCs/>
          <w:i/>
          <w:iCs/>
        </w:rPr>
        <w:t>29</w:t>
      </w:r>
      <w:r>
        <w:rPr>
          <w:b/>
          <w:bCs/>
          <w:i/>
          <w:iCs/>
        </w:rPr>
        <w:t>, 202</w:t>
      </w:r>
      <w:r w:rsidR="00516A3E">
        <w:rPr>
          <w:b/>
          <w:bCs/>
          <w:i/>
          <w:iCs/>
        </w:rPr>
        <w:t>4</w:t>
      </w:r>
    </w:p>
    <w:p w14:paraId="12660AC8" w14:textId="77777777" w:rsidR="00A450A6" w:rsidRDefault="00BF1480">
      <w:pPr>
        <w:tabs>
          <w:tab w:val="left" w:pos="702"/>
          <w:tab w:val="left" w:pos="1404"/>
          <w:tab w:val="left" w:pos="2184"/>
          <w:tab w:val="left" w:pos="2886"/>
          <w:tab w:val="left" w:pos="3588"/>
        </w:tabs>
      </w:pPr>
      <w:r>
        <w:rPr>
          <w:b/>
          <w:bCs/>
          <w:i/>
          <w:iCs/>
        </w:rPr>
        <w:tab/>
      </w:r>
      <w:r>
        <w:rPr>
          <w:i/>
          <w:iCs/>
        </w:rPr>
        <w:tab/>
      </w:r>
    </w:p>
    <w:p w14:paraId="6FB85612" w14:textId="7C701436" w:rsidR="00A450A6" w:rsidRDefault="00BF1480">
      <w:pPr>
        <w:tabs>
          <w:tab w:val="left" w:pos="702"/>
          <w:tab w:val="left" w:pos="1404"/>
          <w:tab w:val="left" w:pos="2184"/>
          <w:tab w:val="left" w:pos="2886"/>
          <w:tab w:val="left" w:pos="3588"/>
        </w:tabs>
        <w:rPr>
          <w:b/>
          <w:bCs/>
          <w:i/>
          <w:iCs/>
        </w:rPr>
      </w:pPr>
      <w:r>
        <w:tab/>
      </w:r>
      <w:r>
        <w:tab/>
        <w:t>Due Date for proposals</w:t>
      </w:r>
      <w:r>
        <w:tab/>
      </w:r>
      <w:r>
        <w:tab/>
      </w:r>
      <w:r w:rsidR="0070503F">
        <w:t>April 5</w:t>
      </w:r>
      <w:r w:rsidR="007403B7">
        <w:t>, 2024</w:t>
      </w:r>
      <w:r>
        <w:rPr>
          <w:b/>
          <w:bCs/>
          <w:i/>
          <w:iCs/>
        </w:rPr>
        <w:tab/>
      </w:r>
    </w:p>
    <w:p w14:paraId="0DCAF251" w14:textId="77777777" w:rsidR="00A450A6" w:rsidRDefault="00A450A6">
      <w:pPr>
        <w:tabs>
          <w:tab w:val="left" w:pos="702"/>
          <w:tab w:val="left" w:pos="1326"/>
          <w:tab w:val="left" w:pos="2184"/>
          <w:tab w:val="left" w:pos="2886"/>
          <w:tab w:val="left" w:pos="3588"/>
        </w:tabs>
      </w:pPr>
    </w:p>
    <w:p w14:paraId="3DBED7FB" w14:textId="77777777" w:rsidR="00A450A6" w:rsidRDefault="00BF1480">
      <w:pPr>
        <w:tabs>
          <w:tab w:val="left" w:pos="702"/>
          <w:tab w:val="left" w:pos="1404"/>
          <w:tab w:val="left" w:pos="2184"/>
          <w:tab w:val="left" w:pos="2886"/>
          <w:tab w:val="left" w:pos="3588"/>
        </w:tabs>
      </w:pPr>
      <w:r>
        <w:tab/>
        <w:t>B.</w:t>
      </w:r>
      <w:r>
        <w:tab/>
        <w:t>Notification and Contract Dates</w:t>
      </w:r>
    </w:p>
    <w:p w14:paraId="5D7087C2" w14:textId="77777777" w:rsidR="00A450A6" w:rsidRDefault="00A450A6">
      <w:pPr>
        <w:tabs>
          <w:tab w:val="left" w:pos="702"/>
          <w:tab w:val="left" w:pos="1326"/>
          <w:tab w:val="left" w:pos="2184"/>
          <w:tab w:val="left" w:pos="2886"/>
          <w:tab w:val="left" w:pos="3588"/>
        </w:tabs>
      </w:pPr>
    </w:p>
    <w:p w14:paraId="4114F392" w14:textId="652B6589" w:rsidR="00A450A6" w:rsidRDefault="00BF1480">
      <w:pPr>
        <w:tabs>
          <w:tab w:val="left" w:pos="702"/>
          <w:tab w:val="left" w:pos="1404"/>
          <w:tab w:val="left" w:pos="2184"/>
          <w:tab w:val="left" w:pos="2886"/>
          <w:tab w:val="left" w:pos="3588"/>
        </w:tabs>
      </w:pPr>
      <w:r>
        <w:tab/>
      </w:r>
      <w:r>
        <w:tab/>
        <w:t>Letter of Intent Issued</w:t>
      </w:r>
      <w:r>
        <w:tab/>
      </w:r>
      <w:r>
        <w:tab/>
      </w:r>
      <w:r>
        <w:tab/>
      </w:r>
      <w:r>
        <w:tab/>
      </w:r>
      <w:r w:rsidR="007403B7">
        <w:rPr>
          <w:b/>
          <w:bCs/>
          <w:i/>
          <w:iCs/>
        </w:rPr>
        <w:t>April 15</w:t>
      </w:r>
      <w:r>
        <w:rPr>
          <w:b/>
          <w:bCs/>
          <w:i/>
          <w:iCs/>
        </w:rPr>
        <w:t>, 202</w:t>
      </w:r>
      <w:r w:rsidR="007403B7">
        <w:rPr>
          <w:b/>
          <w:bCs/>
          <w:i/>
          <w:iCs/>
        </w:rPr>
        <w:t>4</w:t>
      </w:r>
    </w:p>
    <w:p w14:paraId="5BD0F690" w14:textId="77777777" w:rsidR="00A450A6" w:rsidRDefault="00BF1480">
      <w:pPr>
        <w:tabs>
          <w:tab w:val="left" w:pos="702"/>
          <w:tab w:val="left" w:pos="1326"/>
          <w:tab w:val="left" w:pos="2184"/>
          <w:tab w:val="left" w:pos="2886"/>
          <w:tab w:val="left" w:pos="3588"/>
        </w:tabs>
      </w:pPr>
      <w:r>
        <w:tab/>
      </w:r>
      <w:r>
        <w:tab/>
        <w:t xml:space="preserve">  (Contract to Follow)</w:t>
      </w:r>
    </w:p>
    <w:p w14:paraId="7A8FD9EF" w14:textId="77777777" w:rsidR="00A450A6" w:rsidRDefault="00A450A6">
      <w:pPr>
        <w:tabs>
          <w:tab w:val="left" w:pos="702"/>
          <w:tab w:val="left" w:pos="1326"/>
          <w:tab w:val="left" w:pos="2184"/>
          <w:tab w:val="left" w:pos="2886"/>
          <w:tab w:val="left" w:pos="3588"/>
        </w:tabs>
      </w:pPr>
    </w:p>
    <w:p w14:paraId="7BA8AE0A" w14:textId="77777777" w:rsidR="00A450A6" w:rsidRDefault="00BF1480">
      <w:pPr>
        <w:tabs>
          <w:tab w:val="left" w:pos="702"/>
          <w:tab w:val="left" w:pos="1404"/>
          <w:tab w:val="left" w:pos="2184"/>
          <w:tab w:val="left" w:pos="2886"/>
          <w:tab w:val="left" w:pos="3588"/>
        </w:tabs>
      </w:pPr>
      <w:r>
        <w:tab/>
        <w:t>C.</w:t>
      </w:r>
      <w:r>
        <w:tab/>
        <w:t>Date Audit May Commence</w:t>
      </w:r>
    </w:p>
    <w:p w14:paraId="1129BE88" w14:textId="77777777" w:rsidR="00A450A6" w:rsidRDefault="00A450A6">
      <w:pPr>
        <w:tabs>
          <w:tab w:val="left" w:pos="702"/>
          <w:tab w:val="left" w:pos="1326"/>
          <w:tab w:val="left" w:pos="2184"/>
          <w:tab w:val="left" w:pos="2886"/>
          <w:tab w:val="left" w:pos="3588"/>
        </w:tabs>
      </w:pPr>
    </w:p>
    <w:p w14:paraId="097F157E" w14:textId="37A5F0FF" w:rsidR="00A450A6" w:rsidRDefault="007403B7">
      <w:pPr>
        <w:tabs>
          <w:tab w:val="left" w:pos="702"/>
          <w:tab w:val="left" w:pos="1404"/>
          <w:tab w:val="left" w:pos="2184"/>
          <w:tab w:val="left" w:pos="2886"/>
          <w:tab w:val="left" w:pos="3588"/>
        </w:tabs>
        <w:ind w:left="1404"/>
      </w:pPr>
      <w:r>
        <w:t xml:space="preserve">MOMENTUM will have all records, posted statements, bank reconciliations, and other necessary reports ready for audit and all management personnel available to meet with the firm’s personnel on or about </w:t>
      </w:r>
      <w:r w:rsidR="00516A3E">
        <w:rPr>
          <w:b/>
          <w:bCs/>
          <w:u w:val="single"/>
        </w:rPr>
        <w:t>July 29</w:t>
      </w:r>
      <w:r>
        <w:rPr>
          <w:b/>
          <w:bCs/>
          <w:u w:val="single"/>
        </w:rPr>
        <w:t>, 202</w:t>
      </w:r>
      <w:r w:rsidR="00516A3E">
        <w:rPr>
          <w:b/>
          <w:bCs/>
          <w:u w:val="single"/>
        </w:rPr>
        <w:t>4</w:t>
      </w:r>
      <w:r>
        <w:rPr>
          <w:b/>
          <w:bCs/>
          <w:u w:val="single"/>
        </w:rPr>
        <w:t>.</w:t>
      </w:r>
      <w:r>
        <w:t xml:space="preserve">  The auditor may visit the site and do preliminary work to prepare for the actual audit activities.</w:t>
      </w:r>
    </w:p>
    <w:p w14:paraId="6B682B15" w14:textId="77777777" w:rsidR="00A450A6" w:rsidRDefault="00A450A6">
      <w:pPr>
        <w:tabs>
          <w:tab w:val="left" w:pos="702"/>
          <w:tab w:val="left" w:pos="1404"/>
          <w:tab w:val="left" w:pos="2184"/>
          <w:tab w:val="left" w:pos="2886"/>
          <w:tab w:val="left" w:pos="3588"/>
        </w:tabs>
        <w:rPr>
          <w:color w:val="FF0000"/>
          <w:u w:color="FF0000"/>
        </w:rPr>
      </w:pPr>
    </w:p>
    <w:p w14:paraId="1649BA32" w14:textId="77777777" w:rsidR="00A450A6" w:rsidRDefault="00BF1480">
      <w:pPr>
        <w:tabs>
          <w:tab w:val="left" w:pos="702"/>
          <w:tab w:val="left" w:pos="1404"/>
          <w:tab w:val="left" w:pos="2184"/>
          <w:tab w:val="left" w:pos="2886"/>
          <w:tab w:val="left" w:pos="3588"/>
        </w:tabs>
        <w:ind w:left="1404" w:hanging="1404"/>
      </w:pPr>
      <w:r>
        <w:tab/>
        <w:t>D.</w:t>
      </w:r>
      <w:r>
        <w:tab/>
        <w:t>An on-site inspection of the schools may be arranged for firms interested in submitting proposals with a prior scheduled appointment.</w:t>
      </w:r>
    </w:p>
    <w:p w14:paraId="2578C37E" w14:textId="77777777" w:rsidR="00A450A6" w:rsidRDefault="00BF1480">
      <w:pPr>
        <w:tabs>
          <w:tab w:val="left" w:pos="702"/>
          <w:tab w:val="left" w:pos="1404"/>
          <w:tab w:val="left" w:pos="2184"/>
          <w:tab w:val="left" w:pos="2886"/>
          <w:tab w:val="left" w:pos="3588"/>
        </w:tabs>
      </w:pPr>
      <w:r>
        <w:tab/>
      </w:r>
    </w:p>
    <w:p w14:paraId="24F07C83" w14:textId="77777777" w:rsidR="00A450A6" w:rsidRDefault="00BF1480">
      <w:pPr>
        <w:pStyle w:val="Heading1"/>
        <w:tabs>
          <w:tab w:val="left" w:pos="1404"/>
          <w:tab w:val="left" w:pos="2184"/>
          <w:tab w:val="left" w:pos="2886"/>
          <w:tab w:val="left" w:pos="3588"/>
        </w:tabs>
      </w:pPr>
      <w:bookmarkStart w:id="4" w:name="_Toc4"/>
      <w:r>
        <w:t>V.</w:t>
      </w:r>
      <w:r>
        <w:tab/>
        <w:t>PROPOSAL REQUIREMENTS</w:t>
      </w:r>
      <w:bookmarkEnd w:id="4"/>
    </w:p>
    <w:p w14:paraId="38E568DC" w14:textId="77777777" w:rsidR="00A450A6" w:rsidRDefault="00A450A6">
      <w:pPr>
        <w:tabs>
          <w:tab w:val="left" w:pos="702"/>
          <w:tab w:val="left" w:pos="1326"/>
          <w:tab w:val="left" w:pos="2184"/>
          <w:tab w:val="left" w:pos="2886"/>
          <w:tab w:val="left" w:pos="3588"/>
        </w:tabs>
      </w:pPr>
    </w:p>
    <w:p w14:paraId="53F48D66" w14:textId="77777777" w:rsidR="00A450A6" w:rsidRDefault="00BF1480">
      <w:pPr>
        <w:tabs>
          <w:tab w:val="left" w:pos="702"/>
          <w:tab w:val="left" w:pos="1404"/>
          <w:tab w:val="left" w:pos="2184"/>
          <w:tab w:val="left" w:pos="2886"/>
          <w:tab w:val="left" w:pos="3588"/>
        </w:tabs>
      </w:pPr>
      <w:r>
        <w:tab/>
        <w:t>A.</w:t>
      </w:r>
      <w:r>
        <w:tab/>
        <w:t>General Requirements</w:t>
      </w:r>
    </w:p>
    <w:p w14:paraId="67E154D9" w14:textId="77777777" w:rsidR="00A450A6" w:rsidRDefault="00A450A6">
      <w:pPr>
        <w:tabs>
          <w:tab w:val="left" w:pos="702"/>
          <w:tab w:val="left" w:pos="1326"/>
          <w:tab w:val="left" w:pos="2184"/>
          <w:tab w:val="left" w:pos="2886"/>
          <w:tab w:val="left" w:pos="3588"/>
        </w:tabs>
      </w:pPr>
    </w:p>
    <w:p w14:paraId="4A80FE05" w14:textId="77777777" w:rsidR="00A450A6" w:rsidRDefault="00BF1480">
      <w:pPr>
        <w:tabs>
          <w:tab w:val="left" w:pos="702"/>
          <w:tab w:val="left" w:pos="1404"/>
          <w:tab w:val="left" w:pos="2184"/>
          <w:tab w:val="left" w:pos="2886"/>
          <w:tab w:val="left" w:pos="3588"/>
        </w:tabs>
      </w:pPr>
      <w:r>
        <w:tab/>
      </w:r>
      <w:r>
        <w:tab/>
        <w:t>1.</w:t>
      </w:r>
      <w:r>
        <w:tab/>
        <w:t>Inquiries</w:t>
      </w:r>
    </w:p>
    <w:p w14:paraId="519DE2F4" w14:textId="77777777" w:rsidR="00A450A6" w:rsidRDefault="00BF1480">
      <w:pPr>
        <w:tabs>
          <w:tab w:val="left" w:pos="702"/>
          <w:tab w:val="left" w:pos="1326"/>
          <w:tab w:val="left" w:pos="2184"/>
          <w:tab w:val="left" w:pos="2886"/>
          <w:tab w:val="left" w:pos="3588"/>
        </w:tabs>
      </w:pPr>
      <w:r>
        <w:tab/>
      </w:r>
    </w:p>
    <w:p w14:paraId="31187C04" w14:textId="77777777" w:rsidR="00A450A6" w:rsidRDefault="00BF1480">
      <w:pPr>
        <w:tabs>
          <w:tab w:val="left" w:pos="702"/>
          <w:tab w:val="left" w:pos="2184"/>
          <w:tab w:val="left" w:pos="2886"/>
          <w:tab w:val="left" w:pos="3588"/>
        </w:tabs>
        <w:ind w:left="2184"/>
      </w:pPr>
      <w:r>
        <w:t xml:space="preserve">Inquiries concerning the request for proposals and any related questions concerning the request for proposals must be made </w:t>
      </w:r>
      <w:r>
        <w:rPr>
          <w:u w:val="single"/>
        </w:rPr>
        <w:t>in writing</w:t>
      </w:r>
      <w:r>
        <w:t xml:space="preserve"> to:</w:t>
      </w:r>
    </w:p>
    <w:p w14:paraId="135A62F9" w14:textId="77777777" w:rsidR="00A450A6" w:rsidRDefault="00A450A6">
      <w:pPr>
        <w:tabs>
          <w:tab w:val="left" w:pos="702"/>
          <w:tab w:val="left" w:pos="1326"/>
          <w:tab w:val="left" w:pos="2184"/>
          <w:tab w:val="left" w:pos="2886"/>
          <w:tab w:val="left" w:pos="3588"/>
        </w:tabs>
        <w:ind w:left="1326"/>
      </w:pPr>
    </w:p>
    <w:p w14:paraId="0D93A2CE" w14:textId="7DEEFCFC" w:rsidR="00A450A6" w:rsidRDefault="00BF1480">
      <w:pPr>
        <w:tabs>
          <w:tab w:val="left" w:pos="702"/>
          <w:tab w:val="left" w:pos="1326"/>
          <w:tab w:val="left" w:pos="2184"/>
          <w:tab w:val="left" w:pos="2886"/>
          <w:tab w:val="left" w:pos="3588"/>
        </w:tabs>
        <w:ind w:left="1326"/>
        <w:rPr>
          <w:b/>
          <w:bCs/>
          <w:i/>
          <w:iCs/>
        </w:rPr>
      </w:pPr>
      <w:r>
        <w:rPr>
          <w:b/>
          <w:bCs/>
          <w:i/>
          <w:iCs/>
        </w:rPr>
        <w:tab/>
      </w:r>
      <w:r w:rsidR="007403B7">
        <w:rPr>
          <w:b/>
          <w:bCs/>
          <w:i/>
          <w:iCs/>
        </w:rPr>
        <w:t>Antionette Bedessie</w:t>
      </w:r>
      <w:r>
        <w:rPr>
          <w:b/>
          <w:bCs/>
          <w:i/>
          <w:iCs/>
        </w:rPr>
        <w:t xml:space="preserve"> (</w:t>
      </w:r>
      <w:r w:rsidR="007403B7">
        <w:rPr>
          <w:b/>
          <w:bCs/>
          <w:i/>
          <w:iCs/>
        </w:rPr>
        <w:t>antionette.bedessie@momentumacademystl</w:t>
      </w:r>
      <w:r>
        <w:rPr>
          <w:b/>
          <w:bCs/>
          <w:i/>
          <w:iCs/>
        </w:rPr>
        <w:t>.org)</w:t>
      </w:r>
    </w:p>
    <w:p w14:paraId="73D98316" w14:textId="33311557" w:rsidR="00A450A6" w:rsidRDefault="00BF1480">
      <w:pPr>
        <w:tabs>
          <w:tab w:val="left" w:pos="702"/>
          <w:tab w:val="left" w:pos="1326"/>
          <w:tab w:val="left" w:pos="2184"/>
          <w:tab w:val="left" w:pos="2886"/>
          <w:tab w:val="left" w:pos="3588"/>
        </w:tabs>
        <w:ind w:left="1326"/>
        <w:rPr>
          <w:b/>
          <w:bCs/>
          <w:i/>
          <w:iCs/>
        </w:rPr>
      </w:pPr>
      <w:r>
        <w:rPr>
          <w:b/>
          <w:bCs/>
          <w:i/>
          <w:iCs/>
        </w:rPr>
        <w:tab/>
      </w:r>
      <w:r w:rsidR="007403B7">
        <w:rPr>
          <w:b/>
          <w:bCs/>
          <w:i/>
          <w:iCs/>
        </w:rPr>
        <w:t>Melissa Powers (MPowers@lewisrice.com</w:t>
      </w:r>
      <w:r>
        <w:rPr>
          <w:b/>
          <w:bCs/>
          <w:i/>
          <w:iCs/>
        </w:rPr>
        <w:t>)</w:t>
      </w:r>
    </w:p>
    <w:p w14:paraId="7A86E36B" w14:textId="77777777" w:rsidR="00A450A6" w:rsidRDefault="00A450A6">
      <w:pPr>
        <w:tabs>
          <w:tab w:val="left" w:pos="702"/>
          <w:tab w:val="left" w:pos="1326"/>
          <w:tab w:val="left" w:pos="2184"/>
          <w:tab w:val="left" w:pos="2886"/>
          <w:tab w:val="left" w:pos="3588"/>
        </w:tabs>
        <w:ind w:left="1326"/>
      </w:pPr>
    </w:p>
    <w:p w14:paraId="23CF669A" w14:textId="018A494E" w:rsidR="00A450A6" w:rsidRDefault="00BF1480">
      <w:pPr>
        <w:tabs>
          <w:tab w:val="left" w:pos="702"/>
          <w:tab w:val="left" w:pos="1326"/>
          <w:tab w:val="left" w:pos="2184"/>
          <w:tab w:val="left" w:pos="2886"/>
          <w:tab w:val="left" w:pos="3588"/>
        </w:tabs>
        <w:ind w:left="2160"/>
      </w:pPr>
      <w:r>
        <w:t xml:space="preserve">Inquiries and questions about the Proposal should be e-mailed to the above address. A response to </w:t>
      </w:r>
      <w:proofErr w:type="spellStart"/>
      <w:proofErr w:type="gramStart"/>
      <w:r>
        <w:t>inquires</w:t>
      </w:r>
      <w:proofErr w:type="spellEnd"/>
      <w:proofErr w:type="gramEnd"/>
      <w:r>
        <w:t>/questions posed by vendors will be sent to all vendors that have requested the RFP packet.</w:t>
      </w:r>
    </w:p>
    <w:p w14:paraId="669FD69E" w14:textId="77777777" w:rsidR="00A450A6" w:rsidRDefault="00A450A6">
      <w:pPr>
        <w:tabs>
          <w:tab w:val="left" w:pos="702"/>
          <w:tab w:val="left" w:pos="1326"/>
          <w:tab w:val="left" w:pos="2184"/>
          <w:tab w:val="left" w:pos="2886"/>
          <w:tab w:val="left" w:pos="3588"/>
        </w:tabs>
      </w:pPr>
    </w:p>
    <w:p w14:paraId="1CF95FD7" w14:textId="77777777" w:rsidR="00A450A6" w:rsidRDefault="00BF1480">
      <w:pPr>
        <w:tabs>
          <w:tab w:val="left" w:pos="702"/>
          <w:tab w:val="left" w:pos="1404"/>
          <w:tab w:val="left" w:pos="2184"/>
          <w:tab w:val="left" w:pos="2886"/>
          <w:tab w:val="left" w:pos="3588"/>
        </w:tabs>
      </w:pPr>
      <w:r>
        <w:tab/>
      </w:r>
      <w:r>
        <w:tab/>
        <w:t>2.</w:t>
      </w:r>
      <w:r>
        <w:tab/>
        <w:t>Submission of Proposals</w:t>
      </w:r>
    </w:p>
    <w:p w14:paraId="25DE78EC" w14:textId="77777777" w:rsidR="00A450A6" w:rsidRDefault="00A450A6">
      <w:pPr>
        <w:tabs>
          <w:tab w:val="left" w:pos="702"/>
          <w:tab w:val="left" w:pos="1326"/>
          <w:tab w:val="left" w:pos="2184"/>
          <w:tab w:val="left" w:pos="2886"/>
          <w:tab w:val="left" w:pos="3588"/>
        </w:tabs>
      </w:pPr>
    </w:p>
    <w:p w14:paraId="62D1C9F4" w14:textId="7D0C66C5" w:rsidR="00A450A6" w:rsidRDefault="00BF1480">
      <w:pPr>
        <w:tabs>
          <w:tab w:val="left" w:pos="702"/>
          <w:tab w:val="left" w:pos="1326"/>
          <w:tab w:val="left" w:pos="2184"/>
          <w:tab w:val="left" w:pos="2886"/>
          <w:tab w:val="left" w:pos="3588"/>
        </w:tabs>
        <w:ind w:left="2160"/>
      </w:pPr>
      <w:r>
        <w:t xml:space="preserve">The following material must be received by </w:t>
      </w:r>
      <w:r w:rsidR="0070503F">
        <w:rPr>
          <w:b/>
          <w:bCs/>
          <w:i/>
          <w:iCs/>
        </w:rPr>
        <w:t>April 5</w:t>
      </w:r>
      <w:r w:rsidR="007403B7">
        <w:rPr>
          <w:b/>
          <w:bCs/>
          <w:i/>
          <w:iCs/>
        </w:rPr>
        <w:t xml:space="preserve">, </w:t>
      </w:r>
      <w:proofErr w:type="gramStart"/>
      <w:r w:rsidR="007403B7">
        <w:rPr>
          <w:b/>
          <w:bCs/>
          <w:i/>
          <w:iCs/>
        </w:rPr>
        <w:t>2024</w:t>
      </w:r>
      <w:proofErr w:type="gramEnd"/>
      <w:r>
        <w:rPr>
          <w:b/>
          <w:bCs/>
          <w:i/>
          <w:iCs/>
        </w:rPr>
        <w:t xml:space="preserve"> </w:t>
      </w:r>
      <w:r>
        <w:t>for a proposing firm to be considered:</w:t>
      </w:r>
    </w:p>
    <w:p w14:paraId="253D75C7" w14:textId="77777777" w:rsidR="00A450A6" w:rsidRDefault="00BF1480">
      <w:pPr>
        <w:tabs>
          <w:tab w:val="left" w:pos="702"/>
          <w:tab w:val="left" w:pos="1326"/>
          <w:tab w:val="left" w:pos="2184"/>
          <w:tab w:val="left" w:pos="2886"/>
          <w:tab w:val="left" w:pos="3588"/>
        </w:tabs>
      </w:pPr>
      <w:r>
        <w:tab/>
      </w:r>
      <w:r>
        <w:tab/>
      </w:r>
      <w:r>
        <w:tab/>
      </w:r>
    </w:p>
    <w:p w14:paraId="41DC087E" w14:textId="77777777" w:rsidR="00A450A6" w:rsidRDefault="00BF1480">
      <w:pPr>
        <w:tabs>
          <w:tab w:val="left" w:pos="702"/>
          <w:tab w:val="left" w:pos="1404"/>
          <w:tab w:val="left" w:pos="2184"/>
          <w:tab w:val="left" w:pos="2886"/>
          <w:tab w:val="left" w:pos="3588"/>
        </w:tabs>
        <w:ind w:left="2880" w:hanging="2880"/>
      </w:pPr>
      <w:r>
        <w:tab/>
      </w:r>
      <w:r>
        <w:tab/>
      </w:r>
      <w:r>
        <w:tab/>
        <w:t xml:space="preserve">A master copy (so marked) of the Proposal and two (2) copies to </w:t>
      </w:r>
      <w:proofErr w:type="gramStart"/>
      <w:r>
        <w:t>include</w:t>
      </w:r>
      <w:proofErr w:type="gramEnd"/>
      <w:r>
        <w:t xml:space="preserve"> </w:t>
      </w:r>
    </w:p>
    <w:p w14:paraId="313EA244" w14:textId="77777777" w:rsidR="00A450A6" w:rsidRDefault="00BF1480">
      <w:pPr>
        <w:tabs>
          <w:tab w:val="left" w:pos="702"/>
          <w:tab w:val="left" w:pos="1404"/>
          <w:tab w:val="left" w:pos="2184"/>
          <w:tab w:val="left" w:pos="2886"/>
          <w:tab w:val="left" w:pos="3588"/>
        </w:tabs>
        <w:ind w:left="2880" w:hanging="2880"/>
      </w:pPr>
      <w:r>
        <w:tab/>
      </w:r>
      <w:r>
        <w:tab/>
      </w:r>
      <w:r>
        <w:tab/>
        <w:t>the following:</w:t>
      </w:r>
    </w:p>
    <w:p w14:paraId="4AE3D209" w14:textId="77777777" w:rsidR="00A450A6" w:rsidRDefault="00A450A6">
      <w:pPr>
        <w:tabs>
          <w:tab w:val="left" w:pos="702"/>
          <w:tab w:val="left" w:pos="1326"/>
          <w:tab w:val="left" w:pos="2184"/>
          <w:tab w:val="left" w:pos="2886"/>
          <w:tab w:val="left" w:pos="3588"/>
        </w:tabs>
        <w:ind w:left="2880" w:hanging="2880"/>
      </w:pPr>
    </w:p>
    <w:p w14:paraId="20FD7A1D" w14:textId="77777777" w:rsidR="00A450A6" w:rsidRDefault="00BF1480">
      <w:pPr>
        <w:tabs>
          <w:tab w:val="left" w:pos="702"/>
          <w:tab w:val="left" w:pos="1326"/>
          <w:tab w:val="left" w:pos="2184"/>
          <w:tab w:val="left" w:pos="2886"/>
          <w:tab w:val="left" w:pos="3588"/>
        </w:tabs>
        <w:ind w:left="2880" w:hanging="2880"/>
        <w:rPr>
          <w:u w:val="single"/>
        </w:rPr>
      </w:pPr>
      <w:r>
        <w:tab/>
      </w:r>
      <w:r>
        <w:tab/>
      </w:r>
      <w:r>
        <w:tab/>
        <w:t xml:space="preserve">I.  </w:t>
      </w:r>
      <w:r>
        <w:rPr>
          <w:u w:val="single"/>
        </w:rPr>
        <w:t>Title page</w:t>
      </w:r>
    </w:p>
    <w:p w14:paraId="37427205" w14:textId="77777777" w:rsidR="00A450A6" w:rsidRDefault="00A450A6">
      <w:pPr>
        <w:tabs>
          <w:tab w:val="left" w:pos="702"/>
          <w:tab w:val="left" w:pos="1326"/>
          <w:tab w:val="left" w:pos="2184"/>
          <w:tab w:val="left" w:pos="2886"/>
          <w:tab w:val="left" w:pos="3588"/>
        </w:tabs>
        <w:ind w:left="2880" w:hanging="2880"/>
        <w:rPr>
          <w:u w:val="single"/>
        </w:rPr>
      </w:pPr>
    </w:p>
    <w:p w14:paraId="0B1CE83C" w14:textId="77777777" w:rsidR="00A450A6" w:rsidRDefault="00BF1480">
      <w:pPr>
        <w:tabs>
          <w:tab w:val="left" w:pos="702"/>
          <w:tab w:val="left" w:pos="1326"/>
          <w:tab w:val="left" w:pos="2184"/>
          <w:tab w:val="left" w:pos="2886"/>
          <w:tab w:val="left" w:pos="3588"/>
        </w:tabs>
        <w:ind w:left="2160"/>
      </w:pPr>
      <w:r>
        <w:t xml:space="preserve">Title page showing the request for proposal’s subject; the firm’s name, </w:t>
      </w:r>
      <w:proofErr w:type="gramStart"/>
      <w:r>
        <w:t>address</w:t>
      </w:r>
      <w:proofErr w:type="gramEnd"/>
      <w:r>
        <w:t xml:space="preserve"> and telephone number of a contact person; and the date of the proposal.</w:t>
      </w:r>
    </w:p>
    <w:p w14:paraId="6F060509" w14:textId="77777777" w:rsidR="00A450A6" w:rsidRDefault="00BF1480">
      <w:pPr>
        <w:tabs>
          <w:tab w:val="left" w:pos="702"/>
          <w:tab w:val="left" w:pos="1326"/>
          <w:tab w:val="left" w:pos="2184"/>
          <w:tab w:val="left" w:pos="2886"/>
          <w:tab w:val="left" w:pos="3588"/>
        </w:tabs>
      </w:pPr>
      <w:r>
        <w:tab/>
      </w:r>
      <w:r>
        <w:tab/>
      </w:r>
      <w:r>
        <w:tab/>
      </w:r>
    </w:p>
    <w:p w14:paraId="54FC0FCC" w14:textId="77777777" w:rsidR="00A450A6" w:rsidRDefault="00BF1480">
      <w:pPr>
        <w:tabs>
          <w:tab w:val="left" w:pos="702"/>
          <w:tab w:val="left" w:pos="1326"/>
          <w:tab w:val="left" w:pos="2184"/>
          <w:tab w:val="left" w:pos="2886"/>
          <w:tab w:val="left" w:pos="3588"/>
        </w:tabs>
      </w:pPr>
      <w:r>
        <w:tab/>
      </w:r>
      <w:r>
        <w:tab/>
      </w:r>
      <w:r>
        <w:tab/>
        <w:t xml:space="preserve">II.  </w:t>
      </w:r>
      <w:r>
        <w:rPr>
          <w:u w:val="single"/>
        </w:rPr>
        <w:t>Table of Contents</w:t>
      </w:r>
    </w:p>
    <w:p w14:paraId="64F6E3BE" w14:textId="77777777" w:rsidR="00A450A6" w:rsidRDefault="00A450A6">
      <w:pPr>
        <w:tabs>
          <w:tab w:val="left" w:pos="702"/>
          <w:tab w:val="left" w:pos="1326"/>
          <w:tab w:val="left" w:pos="2184"/>
          <w:tab w:val="left" w:pos="2886"/>
          <w:tab w:val="left" w:pos="3588"/>
        </w:tabs>
      </w:pPr>
    </w:p>
    <w:p w14:paraId="6E8BD9AB" w14:textId="77777777" w:rsidR="00A450A6" w:rsidRDefault="00BF1480">
      <w:pPr>
        <w:tabs>
          <w:tab w:val="left" w:pos="702"/>
          <w:tab w:val="left" w:pos="1326"/>
          <w:tab w:val="left" w:pos="2184"/>
          <w:tab w:val="left" w:pos="2886"/>
          <w:tab w:val="left" w:pos="3588"/>
        </w:tabs>
        <w:rPr>
          <w:u w:val="single"/>
        </w:rPr>
      </w:pPr>
      <w:r>
        <w:tab/>
      </w:r>
      <w:r>
        <w:tab/>
      </w:r>
      <w:r>
        <w:tab/>
        <w:t xml:space="preserve">III.  </w:t>
      </w:r>
      <w:r>
        <w:rPr>
          <w:u w:val="single"/>
        </w:rPr>
        <w:t>Transmittal Letter</w:t>
      </w:r>
    </w:p>
    <w:p w14:paraId="062A79AC" w14:textId="77777777" w:rsidR="00A450A6" w:rsidRDefault="00A450A6">
      <w:pPr>
        <w:tabs>
          <w:tab w:val="left" w:pos="702"/>
          <w:tab w:val="left" w:pos="1326"/>
          <w:tab w:val="left" w:pos="2184"/>
          <w:tab w:val="left" w:pos="2886"/>
          <w:tab w:val="left" w:pos="3588"/>
        </w:tabs>
      </w:pPr>
    </w:p>
    <w:p w14:paraId="268A7B66" w14:textId="5FCF8E4C" w:rsidR="00A450A6" w:rsidRDefault="00BF1480">
      <w:pPr>
        <w:tabs>
          <w:tab w:val="left" w:pos="702"/>
          <w:tab w:val="left" w:pos="1326"/>
          <w:tab w:val="left" w:pos="2184"/>
          <w:tab w:val="left" w:pos="2886"/>
          <w:tab w:val="left" w:pos="3588"/>
        </w:tabs>
        <w:ind w:left="2160"/>
      </w:pPr>
      <w:r>
        <w:t xml:space="preserve">A signed letter of transmittal briefly stating the proposer’s understanding of the work to be done, the commitment to perform the work within the </w:t>
      </w:r>
      <w:proofErr w:type="gramStart"/>
      <w:r>
        <w:t>time period</w:t>
      </w:r>
      <w:proofErr w:type="gramEnd"/>
      <w:r>
        <w:t>, a statement of why the firm believes itself to be the best qualified to perform the engagement and a statement that the proposal is a firm and irrevocable offer for sixty days.</w:t>
      </w:r>
    </w:p>
    <w:p w14:paraId="29ACCF93" w14:textId="77777777" w:rsidR="00A450A6" w:rsidRDefault="00A450A6">
      <w:pPr>
        <w:tabs>
          <w:tab w:val="left" w:pos="702"/>
          <w:tab w:val="left" w:pos="1326"/>
          <w:tab w:val="left" w:pos="2184"/>
          <w:tab w:val="left" w:pos="2886"/>
          <w:tab w:val="left" w:pos="3588"/>
        </w:tabs>
      </w:pPr>
    </w:p>
    <w:p w14:paraId="65A3F3DF" w14:textId="77777777" w:rsidR="00A450A6" w:rsidRDefault="00BF1480">
      <w:pPr>
        <w:tabs>
          <w:tab w:val="left" w:pos="720"/>
          <w:tab w:val="left" w:pos="1440"/>
          <w:tab w:val="left" w:pos="2160"/>
          <w:tab w:val="left" w:pos="2880"/>
          <w:tab w:val="left" w:pos="3600"/>
          <w:tab w:val="left" w:pos="4320"/>
          <w:tab w:val="left" w:pos="5040"/>
          <w:tab w:val="left" w:pos="5760"/>
        </w:tabs>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t xml:space="preserve">IV.  </w:t>
      </w:r>
      <w:r>
        <w:rPr>
          <w:u w:val="single"/>
        </w:rPr>
        <w:t>Work Plan</w:t>
      </w:r>
      <w:r>
        <w:t xml:space="preserve"> </w:t>
      </w:r>
    </w:p>
    <w:p w14:paraId="5DCF9810" w14:textId="77777777" w:rsidR="00A450A6" w:rsidRDefault="00A450A6">
      <w:pPr>
        <w:tabs>
          <w:tab w:val="left" w:pos="720"/>
          <w:tab w:val="left" w:pos="1440"/>
          <w:tab w:val="left" w:pos="2160"/>
          <w:tab w:val="left" w:pos="2880"/>
          <w:tab w:val="left" w:pos="3600"/>
          <w:tab w:val="left" w:pos="4320"/>
          <w:tab w:val="left" w:pos="5040"/>
          <w:tab w:val="left" w:pos="5760"/>
        </w:tabs>
      </w:pPr>
    </w:p>
    <w:p w14:paraId="000986CB" w14:textId="77777777" w:rsidR="00A450A6" w:rsidRDefault="00BF1480">
      <w:pPr>
        <w:tabs>
          <w:tab w:val="left" w:pos="720"/>
          <w:tab w:val="left" w:pos="1440"/>
          <w:tab w:val="left" w:pos="2160"/>
          <w:tab w:val="left" w:pos="2880"/>
          <w:tab w:val="left" w:pos="3600"/>
          <w:tab w:val="left" w:pos="4320"/>
          <w:tab w:val="left" w:pos="5040"/>
          <w:tab w:val="left" w:pos="5760"/>
        </w:tabs>
        <w:ind w:left="2160"/>
      </w:pPr>
      <w:r>
        <w:t xml:space="preserve">The proposal should set forth a work plan, including an explanation of the audit methodology to be followed, to perform the services required in this request for proposals. </w:t>
      </w:r>
    </w:p>
    <w:p w14:paraId="0884B938" w14:textId="77777777" w:rsidR="00A450A6" w:rsidRDefault="00A450A6">
      <w:pPr>
        <w:tabs>
          <w:tab w:val="left" w:pos="720"/>
          <w:tab w:val="left" w:pos="1440"/>
          <w:tab w:val="left" w:pos="2160"/>
          <w:tab w:val="left" w:pos="2880"/>
          <w:tab w:val="left" w:pos="3600"/>
          <w:tab w:val="left" w:pos="4320"/>
          <w:tab w:val="left" w:pos="5040"/>
          <w:tab w:val="left" w:pos="5760"/>
        </w:tabs>
      </w:pPr>
    </w:p>
    <w:p w14:paraId="66C257E9" w14:textId="77777777" w:rsidR="00A450A6" w:rsidRDefault="00BF1480">
      <w:pPr>
        <w:tabs>
          <w:tab w:val="left" w:pos="720"/>
          <w:tab w:val="left" w:pos="1440"/>
          <w:tab w:val="left" w:pos="2160"/>
          <w:tab w:val="left" w:pos="2880"/>
          <w:tab w:val="left" w:pos="3600"/>
          <w:tab w:val="left" w:pos="4320"/>
          <w:tab w:val="left" w:pos="5040"/>
          <w:tab w:val="left" w:pos="5760"/>
        </w:tabs>
      </w:pPr>
      <w:r>
        <w:tab/>
      </w:r>
      <w:r>
        <w:tab/>
      </w:r>
      <w:r>
        <w:tab/>
        <w:t xml:space="preserve">Proposers will be required to provide the following information in </w:t>
      </w:r>
      <w:proofErr w:type="gramStart"/>
      <w:r>
        <w:t>their</w:t>
      </w:r>
      <w:proofErr w:type="gramEnd"/>
      <w:r>
        <w:t xml:space="preserve"> </w:t>
      </w:r>
    </w:p>
    <w:p w14:paraId="48B3607A" w14:textId="77777777" w:rsidR="00A450A6" w:rsidRDefault="00BF1480">
      <w:pPr>
        <w:tabs>
          <w:tab w:val="left" w:pos="720"/>
          <w:tab w:val="left" w:pos="1440"/>
          <w:tab w:val="left" w:pos="2160"/>
          <w:tab w:val="left" w:pos="2880"/>
          <w:tab w:val="left" w:pos="3600"/>
          <w:tab w:val="left" w:pos="4320"/>
          <w:tab w:val="left" w:pos="5040"/>
          <w:tab w:val="left" w:pos="5760"/>
        </w:tabs>
      </w:pPr>
      <w:r>
        <w:tab/>
      </w:r>
      <w:r>
        <w:tab/>
      </w:r>
      <w:r>
        <w:tab/>
        <w:t>audit approach:</w:t>
      </w:r>
    </w:p>
    <w:p w14:paraId="2488FFFD" w14:textId="77777777" w:rsidR="00A450A6" w:rsidRDefault="00A450A6">
      <w:pPr>
        <w:tabs>
          <w:tab w:val="left" w:pos="720"/>
          <w:tab w:val="left" w:pos="1440"/>
          <w:tab w:val="left" w:pos="2160"/>
          <w:tab w:val="left" w:pos="2880"/>
          <w:tab w:val="left" w:pos="3600"/>
          <w:tab w:val="left" w:pos="4320"/>
          <w:tab w:val="left" w:pos="5040"/>
          <w:tab w:val="left" w:pos="5760"/>
        </w:tabs>
        <w:rPr>
          <w:b/>
          <w:bCs/>
        </w:rPr>
      </w:pPr>
    </w:p>
    <w:p w14:paraId="36D15451" w14:textId="77777777" w:rsidR="00A450A6" w:rsidRDefault="00BF1480">
      <w:pPr>
        <w:tabs>
          <w:tab w:val="left" w:pos="720"/>
          <w:tab w:val="left" w:pos="1440"/>
          <w:tab w:val="left" w:pos="2160"/>
          <w:tab w:val="left" w:pos="2880"/>
          <w:tab w:val="left" w:pos="3600"/>
          <w:tab w:val="left" w:pos="4320"/>
          <w:tab w:val="left" w:pos="5040"/>
          <w:tab w:val="left" w:pos="5760"/>
        </w:tabs>
      </w:pPr>
      <w:r>
        <w:rPr>
          <w:b/>
          <w:bCs/>
        </w:rPr>
        <w:tab/>
      </w:r>
      <w:r>
        <w:rPr>
          <w:b/>
          <w:bCs/>
        </w:rPr>
        <w:tab/>
      </w:r>
      <w:r>
        <w:rPr>
          <w:b/>
          <w:bCs/>
        </w:rPr>
        <w:tab/>
      </w:r>
      <w:r>
        <w:rPr>
          <w:b/>
          <w:bCs/>
        </w:rPr>
        <w:tab/>
      </w:r>
      <w:r>
        <w:t xml:space="preserve">1. </w:t>
      </w:r>
      <w:r>
        <w:tab/>
        <w:t xml:space="preserve">Proposed segmentation of the </w:t>
      </w:r>
      <w:proofErr w:type="gramStart"/>
      <w:r>
        <w:t>engagement;</w:t>
      </w:r>
      <w:proofErr w:type="gramEnd"/>
    </w:p>
    <w:p w14:paraId="179C853D" w14:textId="77777777" w:rsidR="00A450A6" w:rsidRDefault="00BF1480">
      <w:pPr>
        <w:tabs>
          <w:tab w:val="left" w:pos="720"/>
          <w:tab w:val="left" w:pos="1440"/>
          <w:tab w:val="left" w:pos="2160"/>
          <w:tab w:val="left" w:pos="2880"/>
          <w:tab w:val="left" w:pos="3600"/>
          <w:tab w:val="left" w:pos="4320"/>
          <w:tab w:val="left" w:pos="5040"/>
          <w:tab w:val="left" w:pos="5760"/>
        </w:tabs>
      </w:pPr>
      <w:r>
        <w:tab/>
      </w:r>
      <w:r>
        <w:tab/>
      </w:r>
      <w:r>
        <w:tab/>
      </w:r>
      <w:r>
        <w:tab/>
        <w:t>2.</w:t>
      </w:r>
      <w:r>
        <w:tab/>
        <w:t xml:space="preserve">Level of staff and number of hours to be assigned to each </w:t>
      </w:r>
    </w:p>
    <w:p w14:paraId="6AB03885" w14:textId="77777777" w:rsidR="00A450A6" w:rsidRDefault="00BF1480">
      <w:pPr>
        <w:tabs>
          <w:tab w:val="left" w:pos="720"/>
          <w:tab w:val="left" w:pos="1440"/>
          <w:tab w:val="left" w:pos="2160"/>
          <w:tab w:val="left" w:pos="2880"/>
          <w:tab w:val="left" w:pos="3600"/>
          <w:tab w:val="left" w:pos="4320"/>
          <w:tab w:val="left" w:pos="5040"/>
          <w:tab w:val="left" w:pos="5760"/>
        </w:tabs>
      </w:pPr>
      <w:r>
        <w:tab/>
      </w:r>
      <w:r>
        <w:tab/>
      </w:r>
      <w:r>
        <w:tab/>
      </w:r>
      <w:r>
        <w:tab/>
      </w:r>
      <w:r>
        <w:tab/>
        <w:t xml:space="preserve">proposed segment of the </w:t>
      </w:r>
      <w:proofErr w:type="gramStart"/>
      <w:r>
        <w:t>engagement;</w:t>
      </w:r>
      <w:proofErr w:type="gramEnd"/>
    </w:p>
    <w:p w14:paraId="05752B79" w14:textId="77777777" w:rsidR="00A450A6" w:rsidRDefault="00BF1480">
      <w:pPr>
        <w:tabs>
          <w:tab w:val="left" w:pos="720"/>
          <w:tab w:val="left" w:pos="1440"/>
          <w:tab w:val="left" w:pos="2160"/>
          <w:tab w:val="left" w:pos="2880"/>
          <w:tab w:val="left" w:pos="3600"/>
          <w:tab w:val="left" w:pos="4320"/>
          <w:tab w:val="left" w:pos="5040"/>
          <w:tab w:val="left" w:pos="5760"/>
        </w:tabs>
      </w:pPr>
      <w:r>
        <w:tab/>
      </w:r>
      <w:r>
        <w:tab/>
      </w:r>
      <w:r>
        <w:tab/>
      </w:r>
      <w:r>
        <w:tab/>
        <w:t>3.</w:t>
      </w:r>
      <w:r>
        <w:tab/>
        <w:t xml:space="preserve">Sample sizes and the extent to which the statistical </w:t>
      </w:r>
    </w:p>
    <w:p w14:paraId="7B117CAC" w14:textId="77777777" w:rsidR="00A450A6" w:rsidRDefault="00BF1480">
      <w:pPr>
        <w:tabs>
          <w:tab w:val="left" w:pos="720"/>
          <w:tab w:val="left" w:pos="1440"/>
          <w:tab w:val="left" w:pos="2160"/>
          <w:tab w:val="left" w:pos="2880"/>
          <w:tab w:val="left" w:pos="3600"/>
          <w:tab w:val="left" w:pos="4320"/>
          <w:tab w:val="left" w:pos="5040"/>
          <w:tab w:val="left" w:pos="5760"/>
        </w:tabs>
      </w:pPr>
      <w:r>
        <w:tab/>
      </w:r>
      <w:r>
        <w:tab/>
      </w:r>
      <w:r>
        <w:tab/>
      </w:r>
      <w:r>
        <w:tab/>
      </w:r>
      <w:r>
        <w:tab/>
        <w:t xml:space="preserve">sampling is to be used in the </w:t>
      </w:r>
      <w:proofErr w:type="gramStart"/>
      <w:r>
        <w:t>engagement;</w:t>
      </w:r>
      <w:proofErr w:type="gramEnd"/>
    </w:p>
    <w:p w14:paraId="68E8C9C5" w14:textId="77777777" w:rsidR="00A450A6" w:rsidRDefault="00BF1480">
      <w:pPr>
        <w:tabs>
          <w:tab w:val="left" w:pos="720"/>
          <w:tab w:val="left" w:pos="1440"/>
          <w:tab w:val="left" w:pos="2160"/>
          <w:tab w:val="left" w:pos="2880"/>
          <w:tab w:val="left" w:pos="3600"/>
          <w:tab w:val="left" w:pos="4320"/>
          <w:tab w:val="left" w:pos="5040"/>
          <w:tab w:val="left" w:pos="5760"/>
        </w:tabs>
        <w:ind w:left="2880" w:hanging="2880"/>
      </w:pPr>
      <w:r>
        <w:tab/>
      </w:r>
      <w:r>
        <w:tab/>
      </w:r>
      <w:r>
        <w:tab/>
      </w:r>
      <w:r>
        <w:tab/>
        <w:t xml:space="preserve">4. </w:t>
      </w:r>
      <w:r>
        <w:tab/>
        <w:t>Type and extent of analytical procedures to be used in the</w:t>
      </w:r>
    </w:p>
    <w:p w14:paraId="45916B00" w14:textId="77777777" w:rsidR="00A450A6" w:rsidRDefault="00BF1480">
      <w:pPr>
        <w:tabs>
          <w:tab w:val="left" w:pos="720"/>
          <w:tab w:val="left" w:pos="1440"/>
          <w:tab w:val="left" w:pos="2160"/>
          <w:tab w:val="left" w:pos="2880"/>
          <w:tab w:val="left" w:pos="3600"/>
          <w:tab w:val="left" w:pos="4320"/>
          <w:tab w:val="left" w:pos="5040"/>
          <w:tab w:val="left" w:pos="5760"/>
        </w:tabs>
        <w:ind w:left="2880" w:hanging="2880"/>
      </w:pPr>
      <w:r>
        <w:tab/>
      </w:r>
      <w:r>
        <w:tab/>
      </w:r>
      <w:r>
        <w:tab/>
      </w:r>
      <w:r>
        <w:tab/>
      </w:r>
      <w:r>
        <w:tab/>
      </w:r>
      <w:proofErr w:type="gramStart"/>
      <w:r>
        <w:t>engagement;</w:t>
      </w:r>
      <w:proofErr w:type="gramEnd"/>
    </w:p>
    <w:p w14:paraId="76C2B012" w14:textId="77777777" w:rsidR="00A450A6" w:rsidRDefault="00BF1480">
      <w:pPr>
        <w:tabs>
          <w:tab w:val="left" w:pos="720"/>
          <w:tab w:val="left" w:pos="1440"/>
          <w:tab w:val="left" w:pos="2160"/>
          <w:tab w:val="left" w:pos="3600"/>
          <w:tab w:val="left" w:pos="4320"/>
          <w:tab w:val="left" w:pos="5040"/>
          <w:tab w:val="left" w:pos="5760"/>
        </w:tabs>
        <w:ind w:left="2880" w:hanging="2880"/>
      </w:pPr>
      <w:r>
        <w:tab/>
      </w:r>
      <w:r>
        <w:tab/>
      </w:r>
      <w:r>
        <w:tab/>
      </w:r>
      <w:r>
        <w:tab/>
        <w:t>5.</w:t>
      </w:r>
      <w:r>
        <w:tab/>
        <w:t xml:space="preserve">Approach to be taken to gain and document an </w:t>
      </w:r>
    </w:p>
    <w:p w14:paraId="25E990E9" w14:textId="53BF414E" w:rsidR="00A450A6" w:rsidRDefault="00BF1480">
      <w:pPr>
        <w:tabs>
          <w:tab w:val="left" w:pos="720"/>
          <w:tab w:val="left" w:pos="1440"/>
          <w:tab w:val="left" w:pos="2160"/>
          <w:tab w:val="left" w:pos="3600"/>
          <w:tab w:val="left" w:pos="4320"/>
          <w:tab w:val="left" w:pos="5040"/>
          <w:tab w:val="left" w:pos="5760"/>
        </w:tabs>
        <w:ind w:left="3600" w:hanging="2880"/>
      </w:pPr>
      <w:r>
        <w:lastRenderedPageBreak/>
        <w:tab/>
      </w:r>
      <w:r>
        <w:tab/>
      </w:r>
      <w:r>
        <w:tab/>
        <w:t xml:space="preserve">understanding of </w:t>
      </w:r>
      <w:r w:rsidR="007403B7">
        <w:t>MOMENTUM</w:t>
      </w:r>
      <w:r>
        <w:t xml:space="preserve"> Schools internal control </w:t>
      </w:r>
      <w:proofErr w:type="gramStart"/>
      <w:r>
        <w:t>structure;</w:t>
      </w:r>
      <w:proofErr w:type="gramEnd"/>
    </w:p>
    <w:p w14:paraId="0C69038E" w14:textId="3892E7D4" w:rsidR="00A450A6" w:rsidRDefault="00BF1480">
      <w:pPr>
        <w:tabs>
          <w:tab w:val="left" w:pos="720"/>
          <w:tab w:val="left" w:pos="1440"/>
          <w:tab w:val="left" w:pos="2160"/>
          <w:tab w:val="left" w:pos="3600"/>
          <w:tab w:val="left" w:pos="4320"/>
          <w:tab w:val="left" w:pos="5040"/>
          <w:tab w:val="left" w:pos="5760"/>
        </w:tabs>
        <w:ind w:left="2880" w:hanging="2880"/>
      </w:pPr>
      <w:r>
        <w:tab/>
      </w:r>
      <w:r>
        <w:tab/>
      </w:r>
      <w:r>
        <w:tab/>
      </w:r>
      <w:r>
        <w:tab/>
        <w:t>6.</w:t>
      </w:r>
      <w:r>
        <w:tab/>
        <w:t>Approach to be taken in determining laws and regulations</w:t>
      </w:r>
    </w:p>
    <w:p w14:paraId="33BA07F3" w14:textId="77777777" w:rsidR="00A450A6" w:rsidRDefault="00BF1480">
      <w:pPr>
        <w:tabs>
          <w:tab w:val="left" w:pos="720"/>
          <w:tab w:val="left" w:pos="1440"/>
          <w:tab w:val="left" w:pos="2160"/>
          <w:tab w:val="left" w:pos="3600"/>
          <w:tab w:val="left" w:pos="4320"/>
          <w:tab w:val="left" w:pos="5040"/>
          <w:tab w:val="left" w:pos="5760"/>
        </w:tabs>
        <w:ind w:left="2880" w:hanging="2880"/>
      </w:pPr>
      <w:r>
        <w:tab/>
      </w:r>
      <w:r>
        <w:tab/>
      </w:r>
      <w:r>
        <w:tab/>
      </w:r>
      <w:r>
        <w:tab/>
      </w:r>
      <w:r>
        <w:tab/>
        <w:t xml:space="preserve">that will be subject to audit test </w:t>
      </w:r>
      <w:proofErr w:type="gramStart"/>
      <w:r>
        <w:t>work;</w:t>
      </w:r>
      <w:proofErr w:type="gramEnd"/>
    </w:p>
    <w:p w14:paraId="02CFB2F3" w14:textId="76D49145" w:rsidR="00A450A6" w:rsidRDefault="00BF1480">
      <w:pPr>
        <w:tabs>
          <w:tab w:val="left" w:pos="720"/>
          <w:tab w:val="left" w:pos="1440"/>
          <w:tab w:val="left" w:pos="2160"/>
          <w:tab w:val="left" w:pos="3600"/>
          <w:tab w:val="left" w:pos="4320"/>
          <w:tab w:val="left" w:pos="5040"/>
          <w:tab w:val="left" w:pos="5760"/>
        </w:tabs>
        <w:ind w:left="2880" w:hanging="2880"/>
      </w:pPr>
      <w:r>
        <w:tab/>
      </w:r>
      <w:r>
        <w:tab/>
      </w:r>
      <w:r>
        <w:tab/>
      </w:r>
      <w:r>
        <w:tab/>
        <w:t>7.</w:t>
      </w:r>
      <w:r>
        <w:tab/>
        <w:t xml:space="preserve">Approach to be taken in drawing audit samples for </w:t>
      </w:r>
    </w:p>
    <w:p w14:paraId="7510B432" w14:textId="77777777" w:rsidR="00A450A6" w:rsidRDefault="00BF1480">
      <w:pPr>
        <w:tabs>
          <w:tab w:val="left" w:pos="720"/>
          <w:tab w:val="left" w:pos="1440"/>
          <w:tab w:val="left" w:pos="2160"/>
          <w:tab w:val="left" w:pos="3600"/>
          <w:tab w:val="left" w:pos="4320"/>
          <w:tab w:val="left" w:pos="5040"/>
          <w:tab w:val="left" w:pos="5760"/>
        </w:tabs>
        <w:ind w:left="2880" w:hanging="2880"/>
      </w:pPr>
      <w:r>
        <w:tab/>
      </w:r>
      <w:r>
        <w:tab/>
      </w:r>
      <w:r>
        <w:tab/>
      </w:r>
      <w:r>
        <w:tab/>
      </w:r>
      <w:r>
        <w:tab/>
        <w:t xml:space="preserve">purposes of tests of </w:t>
      </w:r>
      <w:proofErr w:type="gramStart"/>
      <w:r>
        <w:t>compliance;</w:t>
      </w:r>
      <w:proofErr w:type="gramEnd"/>
    </w:p>
    <w:p w14:paraId="1CDDCA8B" w14:textId="4518AB70" w:rsidR="00A450A6" w:rsidRDefault="00BF1480">
      <w:pPr>
        <w:tabs>
          <w:tab w:val="left" w:pos="720"/>
          <w:tab w:val="left" w:pos="1440"/>
          <w:tab w:val="left" w:pos="2160"/>
          <w:tab w:val="left" w:pos="2880"/>
          <w:tab w:val="left" w:pos="3600"/>
          <w:tab w:val="left" w:pos="4320"/>
          <w:tab w:val="left" w:pos="5040"/>
          <w:tab w:val="left" w:pos="5760"/>
        </w:tabs>
      </w:pPr>
      <w:r>
        <w:tab/>
      </w:r>
      <w:r>
        <w:tab/>
      </w:r>
      <w:r>
        <w:tab/>
      </w:r>
      <w:r>
        <w:tab/>
        <w:t>8.</w:t>
      </w:r>
      <w:r>
        <w:tab/>
        <w:t>Estimated number of days required to complete fieldwork.</w:t>
      </w:r>
    </w:p>
    <w:p w14:paraId="03B001F4" w14:textId="77777777" w:rsidR="00A450A6" w:rsidRDefault="00A450A6">
      <w:pPr>
        <w:tabs>
          <w:tab w:val="left" w:pos="720"/>
          <w:tab w:val="left" w:pos="1440"/>
          <w:tab w:val="left" w:pos="2160"/>
          <w:tab w:val="left" w:pos="2880"/>
          <w:tab w:val="left" w:pos="3600"/>
          <w:tab w:val="left" w:pos="4320"/>
          <w:tab w:val="left" w:pos="5040"/>
          <w:tab w:val="left" w:pos="5760"/>
        </w:tabs>
      </w:pPr>
    </w:p>
    <w:p w14:paraId="12479DBF" w14:textId="77777777" w:rsidR="00A450A6" w:rsidRDefault="00A450A6"/>
    <w:p w14:paraId="607B7363" w14:textId="0C9AA443" w:rsidR="00A450A6" w:rsidRDefault="00BF1480">
      <w:pPr>
        <w:ind w:left="2874" w:hanging="690"/>
      </w:pPr>
      <w:r>
        <w:t>V.</w:t>
      </w:r>
      <w:r>
        <w:tab/>
        <w:t xml:space="preserve">Fixed fee schedule using the attached form.  Form includes certification that the person signing the proposal is entitled to represent the firm, empowered to submit the </w:t>
      </w:r>
      <w:proofErr w:type="gramStart"/>
      <w:r>
        <w:t>bid</w:t>
      </w:r>
      <w:proofErr w:type="gramEnd"/>
      <w:r>
        <w:t xml:space="preserve"> and authorized to sign a contract with </w:t>
      </w:r>
      <w:r w:rsidR="007403B7">
        <w:t>MOMENTUM</w:t>
      </w:r>
      <w:r>
        <w:t>.</w:t>
      </w:r>
    </w:p>
    <w:p w14:paraId="7B069658" w14:textId="77777777" w:rsidR="00A450A6" w:rsidRDefault="00A450A6"/>
    <w:p w14:paraId="46C2B810" w14:textId="77777777" w:rsidR="00A450A6" w:rsidRDefault="00BF1480">
      <w:r>
        <w:tab/>
      </w:r>
      <w:r>
        <w:tab/>
      </w:r>
      <w:r>
        <w:tab/>
        <w:t>VI.</w:t>
      </w:r>
      <w:r>
        <w:tab/>
        <w:t>Hourly rate fees for additional services on attached form.</w:t>
      </w:r>
    </w:p>
    <w:p w14:paraId="371C0EA9" w14:textId="77777777" w:rsidR="00A450A6" w:rsidRDefault="00A450A6"/>
    <w:p w14:paraId="4A6B42DC" w14:textId="77777777" w:rsidR="00A450A6" w:rsidRDefault="00BF1480">
      <w:pPr>
        <w:rPr>
          <w:b/>
          <w:bCs/>
        </w:rPr>
      </w:pPr>
      <w:r>
        <w:tab/>
      </w:r>
      <w:r>
        <w:tab/>
      </w:r>
      <w:r>
        <w:rPr>
          <w:b/>
          <w:bCs/>
        </w:rPr>
        <w:t>B.</w:t>
      </w:r>
      <w:r>
        <w:rPr>
          <w:b/>
          <w:bCs/>
        </w:rPr>
        <w:tab/>
        <w:t>Payment Terms</w:t>
      </w:r>
    </w:p>
    <w:p w14:paraId="0FF0C71E" w14:textId="77777777" w:rsidR="00A450A6" w:rsidRDefault="00BF1480">
      <w:r>
        <w:tab/>
      </w:r>
      <w:r>
        <w:tab/>
      </w:r>
      <w:r>
        <w:tab/>
        <w:t xml:space="preserve">Payment terms are </w:t>
      </w:r>
      <w:proofErr w:type="gramStart"/>
      <w:r>
        <w:t>net</w:t>
      </w:r>
      <w:proofErr w:type="gramEnd"/>
      <w:r>
        <w:t xml:space="preserve"> 30 days upon receipt of invoice.   </w:t>
      </w:r>
    </w:p>
    <w:p w14:paraId="23139188" w14:textId="77777777" w:rsidR="00A450A6" w:rsidRDefault="00A450A6"/>
    <w:p w14:paraId="40C2DAC2" w14:textId="77777777" w:rsidR="00A450A6" w:rsidRDefault="00BF1480">
      <w:pPr>
        <w:pStyle w:val="Heading5"/>
        <w:rPr>
          <w:i w:val="0"/>
          <w:iCs w:val="0"/>
          <w:sz w:val="24"/>
          <w:szCs w:val="24"/>
        </w:rPr>
      </w:pPr>
      <w:r>
        <w:rPr>
          <w:rFonts w:eastAsia="Arial Unicode MS" w:cs="Arial Unicode MS"/>
          <w:i w:val="0"/>
          <w:iCs w:val="0"/>
          <w:sz w:val="24"/>
          <w:szCs w:val="24"/>
        </w:rPr>
        <w:t>VI.</w:t>
      </w:r>
      <w:r>
        <w:rPr>
          <w:rFonts w:eastAsia="Arial Unicode MS" w:cs="Arial Unicode MS"/>
          <w:i w:val="0"/>
          <w:iCs w:val="0"/>
          <w:sz w:val="24"/>
          <w:szCs w:val="24"/>
        </w:rPr>
        <w:tab/>
      </w:r>
      <w:r>
        <w:rPr>
          <w:rFonts w:eastAsia="Arial Unicode MS" w:cs="Arial Unicode MS"/>
          <w:i w:val="0"/>
          <w:iCs w:val="0"/>
          <w:sz w:val="24"/>
          <w:szCs w:val="24"/>
        </w:rPr>
        <w:tab/>
        <w:t>PROPOSAL SUBMITTAL</w:t>
      </w:r>
    </w:p>
    <w:p w14:paraId="0E4F21D7" w14:textId="77777777" w:rsidR="00A450A6" w:rsidRDefault="00A450A6"/>
    <w:p w14:paraId="0CD1F506" w14:textId="7E7FAB3B" w:rsidR="00A450A6" w:rsidRDefault="00BF1480">
      <w:pPr>
        <w:ind w:left="1440"/>
      </w:pPr>
      <w:r>
        <w:t xml:space="preserve">Interested firms must submit three copies, with one marked “Master Copy” with original signatures no later than </w:t>
      </w:r>
      <w:r w:rsidR="0070503F">
        <w:t>April 5</w:t>
      </w:r>
      <w:r w:rsidR="007403B7">
        <w:t xml:space="preserve">, </w:t>
      </w:r>
      <w:proofErr w:type="gramStart"/>
      <w:r w:rsidR="007403B7">
        <w:t>2024</w:t>
      </w:r>
      <w:proofErr w:type="gramEnd"/>
      <w:r>
        <w:t xml:space="preserve"> at 5:00 p.m. CST to:</w:t>
      </w:r>
    </w:p>
    <w:p w14:paraId="6DB19855" w14:textId="77777777" w:rsidR="00A450A6" w:rsidRDefault="00A450A6">
      <w:pPr>
        <w:tabs>
          <w:tab w:val="left" w:pos="702"/>
          <w:tab w:val="left" w:pos="1326"/>
          <w:tab w:val="left" w:pos="2184"/>
          <w:tab w:val="left" w:pos="2886"/>
          <w:tab w:val="left" w:pos="3588"/>
        </w:tabs>
        <w:ind w:left="1326"/>
        <w:rPr>
          <w:b/>
          <w:bCs/>
          <w:i/>
          <w:iCs/>
        </w:rPr>
      </w:pPr>
    </w:p>
    <w:p w14:paraId="238CB3AC" w14:textId="77777777" w:rsidR="00516A3E" w:rsidRDefault="00516A3E" w:rsidP="00516A3E">
      <w:pPr>
        <w:tabs>
          <w:tab w:val="left" w:pos="702"/>
          <w:tab w:val="left" w:pos="1326"/>
          <w:tab w:val="left" w:pos="2184"/>
          <w:tab w:val="left" w:pos="2886"/>
          <w:tab w:val="left" w:pos="3588"/>
        </w:tabs>
        <w:ind w:left="1326"/>
        <w:rPr>
          <w:b/>
          <w:bCs/>
          <w:i/>
          <w:iCs/>
        </w:rPr>
      </w:pPr>
      <w:r>
        <w:rPr>
          <w:b/>
          <w:bCs/>
          <w:i/>
          <w:iCs/>
        </w:rPr>
        <w:tab/>
        <w:t>Antionette Bedessie (antionette.bedessie@momentumacademystl.org)</w:t>
      </w:r>
    </w:p>
    <w:p w14:paraId="67D59AF5" w14:textId="5E75C3EC" w:rsidR="00516A3E" w:rsidRDefault="00516A3E" w:rsidP="00516A3E">
      <w:pPr>
        <w:tabs>
          <w:tab w:val="left" w:pos="702"/>
          <w:tab w:val="left" w:pos="1326"/>
          <w:tab w:val="left" w:pos="2184"/>
          <w:tab w:val="left" w:pos="2886"/>
          <w:tab w:val="left" w:pos="3588"/>
        </w:tabs>
        <w:ind w:left="1326"/>
        <w:rPr>
          <w:b/>
          <w:bCs/>
          <w:i/>
          <w:iCs/>
        </w:rPr>
      </w:pPr>
      <w:r>
        <w:rPr>
          <w:b/>
          <w:bCs/>
          <w:i/>
          <w:iCs/>
        </w:rPr>
        <w:tab/>
        <w:t>Melissa Powers (MPowers@lewisrice.com)</w:t>
      </w:r>
    </w:p>
    <w:p w14:paraId="2DB5AA78" w14:textId="77777777" w:rsidR="00A450A6" w:rsidRDefault="00A450A6">
      <w:pPr>
        <w:tabs>
          <w:tab w:val="left" w:pos="702"/>
          <w:tab w:val="left" w:pos="1326"/>
          <w:tab w:val="left" w:pos="2184"/>
          <w:tab w:val="left" w:pos="2886"/>
          <w:tab w:val="left" w:pos="3588"/>
        </w:tabs>
        <w:ind w:left="1326"/>
      </w:pPr>
    </w:p>
    <w:p w14:paraId="2D597F4F" w14:textId="77777777" w:rsidR="00A450A6" w:rsidRDefault="00BF1480">
      <w:pPr>
        <w:pStyle w:val="Heading6"/>
        <w:rPr>
          <w:sz w:val="24"/>
          <w:szCs w:val="24"/>
        </w:rPr>
      </w:pPr>
      <w:r>
        <w:rPr>
          <w:rFonts w:eastAsia="Arial Unicode MS" w:cs="Arial Unicode MS"/>
          <w:sz w:val="24"/>
          <w:szCs w:val="24"/>
        </w:rPr>
        <w:t>VII.</w:t>
      </w:r>
      <w:r>
        <w:rPr>
          <w:rFonts w:eastAsia="Arial Unicode MS" w:cs="Arial Unicode MS"/>
          <w:sz w:val="24"/>
          <w:szCs w:val="24"/>
        </w:rPr>
        <w:tab/>
        <w:t>COMPLIANCE WITH LAWS AND STANDARDS</w:t>
      </w:r>
    </w:p>
    <w:p w14:paraId="5D75B8A3" w14:textId="77777777" w:rsidR="00A450A6" w:rsidRDefault="00BF1480">
      <w:pPr>
        <w:pStyle w:val="Heading5"/>
        <w:ind w:firstLine="720"/>
        <w:rPr>
          <w:sz w:val="24"/>
          <w:szCs w:val="24"/>
        </w:rPr>
      </w:pPr>
      <w:r>
        <w:rPr>
          <w:sz w:val="24"/>
          <w:szCs w:val="24"/>
        </w:rPr>
        <w:t>A.  Non-Discrimination</w:t>
      </w:r>
    </w:p>
    <w:p w14:paraId="0839353D" w14:textId="77777777" w:rsidR="00A450A6" w:rsidRDefault="00A450A6">
      <w:pPr>
        <w:rPr>
          <w:b/>
          <w:bCs/>
          <w:u w:val="single"/>
        </w:rPr>
      </w:pPr>
    </w:p>
    <w:p w14:paraId="15BC077B" w14:textId="77777777" w:rsidR="00A450A6" w:rsidRDefault="00BF1480">
      <w:pPr>
        <w:tabs>
          <w:tab w:val="left" w:pos="720"/>
          <w:tab w:val="left" w:pos="1440"/>
          <w:tab w:val="left" w:pos="2160"/>
          <w:tab w:val="left" w:pos="2880"/>
          <w:tab w:val="left" w:pos="3600"/>
          <w:tab w:val="left" w:pos="4320"/>
          <w:tab w:val="left" w:pos="5040"/>
          <w:tab w:val="left" w:pos="5760"/>
        </w:tabs>
        <w:ind w:left="1440"/>
      </w:pPr>
      <w:r>
        <w:t xml:space="preserve">During the performance of this Contract, the auditor shall not unlawfully discriminate against any employee or applicant for employment because of race, color, creed, religion, sex, national origin, disability, sexual orientation, age, marital </w:t>
      </w:r>
      <w:proofErr w:type="gramStart"/>
      <w:r>
        <w:t>status</w:t>
      </w:r>
      <w:proofErr w:type="gramEnd"/>
      <w:r>
        <w:t xml:space="preserve"> or public assistance status.  The auditor will take affirmative action to ensure that applicants are employed and that employees are treated during employment without unlawful discrimination or harassment because of their race, color, creed, religion, sex, national origin, disability, sexual orientation, age, marital </w:t>
      </w:r>
      <w:proofErr w:type="gramStart"/>
      <w:r>
        <w:t>status</w:t>
      </w:r>
      <w:proofErr w:type="gramEnd"/>
      <w:r>
        <w:t xml:space="preserve"> or public assistance status.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6977B480" w14:textId="77777777" w:rsidR="00A450A6" w:rsidRDefault="00A450A6">
      <w:pPr>
        <w:tabs>
          <w:tab w:val="left" w:pos="720"/>
          <w:tab w:val="left" w:pos="1440"/>
          <w:tab w:val="left" w:pos="2160"/>
          <w:tab w:val="left" w:pos="2880"/>
          <w:tab w:val="left" w:pos="3600"/>
          <w:tab w:val="left" w:pos="4320"/>
          <w:tab w:val="left" w:pos="5040"/>
          <w:tab w:val="left" w:pos="5760"/>
        </w:tabs>
        <w:ind w:left="1440"/>
      </w:pPr>
    </w:p>
    <w:p w14:paraId="305482E5" w14:textId="77777777" w:rsidR="00A450A6" w:rsidRDefault="00BF1480">
      <w:pPr>
        <w:tabs>
          <w:tab w:val="left" w:pos="720"/>
          <w:tab w:val="left" w:pos="1440"/>
          <w:tab w:val="left" w:pos="2160"/>
          <w:tab w:val="left" w:pos="2880"/>
          <w:tab w:val="left" w:pos="3600"/>
          <w:tab w:val="left" w:pos="4320"/>
          <w:tab w:val="left" w:pos="5040"/>
          <w:tab w:val="left" w:pos="5760"/>
        </w:tabs>
      </w:pPr>
      <w:r>
        <w:rPr>
          <w:b/>
          <w:bCs/>
        </w:rPr>
        <w:tab/>
        <w:t>B.</w:t>
      </w:r>
      <w:r>
        <w:rPr>
          <w:b/>
          <w:bCs/>
        </w:rPr>
        <w:tab/>
        <w:t>Licenses</w:t>
      </w:r>
    </w:p>
    <w:p w14:paraId="352E505A" w14:textId="77777777" w:rsidR="00A450A6" w:rsidRDefault="00A450A6">
      <w:pPr>
        <w:pStyle w:val="BodyTextIndent"/>
        <w:ind w:left="0"/>
      </w:pPr>
    </w:p>
    <w:p w14:paraId="4CCD5946" w14:textId="77777777" w:rsidR="00A450A6" w:rsidRDefault="00BF1480">
      <w:pPr>
        <w:pStyle w:val="BodyTextIndent"/>
      </w:pPr>
      <w:r>
        <w:tab/>
        <w:t xml:space="preserve">Auditor shall procure and maintain, at its own expense, all licenses, permits or other rights necessary to perform its duties under this Contract.  </w:t>
      </w:r>
      <w:proofErr w:type="gramStart"/>
      <w:r>
        <w:t>Auditor</w:t>
      </w:r>
      <w:proofErr w:type="gramEnd"/>
      <w:r>
        <w:t xml:space="preserve"> shall inform the Board of any changes in any necessary licenses within five days of the change.  </w:t>
      </w:r>
      <w:r>
        <w:lastRenderedPageBreak/>
        <w:t>Auditor’s failure to maintain licenses or certification necessary for this Contract, constitute just cause to terminate this Contact.</w:t>
      </w:r>
    </w:p>
    <w:p w14:paraId="7CE69E54" w14:textId="77777777" w:rsidR="00A450A6" w:rsidRDefault="00BF1480">
      <w:pPr>
        <w:pStyle w:val="BodyTextIndent"/>
        <w:tabs>
          <w:tab w:val="clear" w:pos="1404"/>
        </w:tabs>
        <w:ind w:left="0"/>
      </w:pPr>
      <w:r>
        <w:tab/>
      </w:r>
    </w:p>
    <w:p w14:paraId="3654FCCB" w14:textId="77777777" w:rsidR="00A450A6" w:rsidRDefault="00BF1480">
      <w:pPr>
        <w:pStyle w:val="BodyTextIndent"/>
        <w:tabs>
          <w:tab w:val="clear" w:pos="1404"/>
        </w:tabs>
        <w:ind w:left="0"/>
        <w:rPr>
          <w:b/>
          <w:bCs/>
        </w:rPr>
      </w:pPr>
      <w:r>
        <w:tab/>
      </w:r>
      <w:r>
        <w:rPr>
          <w:b/>
          <w:bCs/>
        </w:rPr>
        <w:t>C.</w:t>
      </w:r>
      <w:r>
        <w:rPr>
          <w:b/>
          <w:bCs/>
        </w:rPr>
        <w:tab/>
        <w:t>Missouri Law to Prevail</w:t>
      </w:r>
    </w:p>
    <w:p w14:paraId="7572D062" w14:textId="77777777" w:rsidR="00A450A6" w:rsidRDefault="00A450A6">
      <w:pPr>
        <w:pStyle w:val="BodyTextIndent"/>
        <w:tabs>
          <w:tab w:val="clear" w:pos="1404"/>
        </w:tabs>
        <w:ind w:left="0"/>
        <w:rPr>
          <w:b/>
          <w:bCs/>
        </w:rPr>
      </w:pPr>
    </w:p>
    <w:p w14:paraId="50B13B3C" w14:textId="77777777" w:rsidR="00A450A6" w:rsidRDefault="00BF1480">
      <w:pPr>
        <w:pStyle w:val="BodyTextIndent"/>
        <w:tabs>
          <w:tab w:val="clear" w:pos="1404"/>
        </w:tabs>
        <w:ind w:left="1440"/>
      </w:pPr>
      <w:r>
        <w:t xml:space="preserve">Missouri law shall be used to construe and interpret this Contract, without giving effect to the principles of conflict of laws.  All proceedings related to this Contract shall be </w:t>
      </w:r>
      <w:proofErr w:type="spellStart"/>
      <w:r>
        <w:t>venued</w:t>
      </w:r>
      <w:proofErr w:type="spellEnd"/>
      <w:r>
        <w:t xml:space="preserve"> in the State of Missouri.</w:t>
      </w:r>
    </w:p>
    <w:p w14:paraId="3A3A3B8C" w14:textId="77777777" w:rsidR="00A450A6" w:rsidRDefault="00BF1480">
      <w:pPr>
        <w:pStyle w:val="BodyTextIndent"/>
        <w:ind w:left="0"/>
        <w:rPr>
          <w:b/>
          <w:bCs/>
        </w:rPr>
      </w:pPr>
      <w:r>
        <w:rPr>
          <w:b/>
          <w:bCs/>
        </w:rPr>
        <w:tab/>
      </w:r>
    </w:p>
    <w:p w14:paraId="670B4006" w14:textId="77777777" w:rsidR="00A450A6" w:rsidRDefault="00BF1480">
      <w:pPr>
        <w:pStyle w:val="BodyTextIndent"/>
        <w:tabs>
          <w:tab w:val="clear" w:pos="1404"/>
        </w:tabs>
        <w:ind w:left="0"/>
        <w:rPr>
          <w:b/>
          <w:bCs/>
        </w:rPr>
      </w:pPr>
      <w:r>
        <w:rPr>
          <w:b/>
          <w:bCs/>
        </w:rPr>
        <w:tab/>
        <w:t>D.</w:t>
      </w:r>
      <w:r>
        <w:rPr>
          <w:b/>
          <w:bCs/>
        </w:rPr>
        <w:tab/>
        <w:t>Conflict of Interest</w:t>
      </w:r>
    </w:p>
    <w:p w14:paraId="35A42209" w14:textId="77777777" w:rsidR="00A450A6" w:rsidRDefault="00A450A6">
      <w:pPr>
        <w:pStyle w:val="BodyTextIndent"/>
        <w:ind w:left="0"/>
      </w:pPr>
    </w:p>
    <w:p w14:paraId="74BA96C5" w14:textId="77777777" w:rsidR="00A450A6" w:rsidRDefault="00BF1480">
      <w:pPr>
        <w:pStyle w:val="BodyTextIndent"/>
        <w:ind w:left="0"/>
      </w:pPr>
      <w:r>
        <w:tab/>
        <w:t xml:space="preserve">Auditor agrees that it will not contract for or accept employment for the </w:t>
      </w:r>
    </w:p>
    <w:p w14:paraId="35370C29" w14:textId="77777777" w:rsidR="00A450A6" w:rsidRDefault="00BF1480">
      <w:pPr>
        <w:pStyle w:val="BodyTextIndent"/>
      </w:pPr>
      <w:r>
        <w:tab/>
        <w:t>performance of any work or services with any individual, business, partnership, corporation, government, governmental unit, or any other organization that would create a conflict of interest in the performance of its obligations under this Contract.</w:t>
      </w:r>
    </w:p>
    <w:p w14:paraId="1BDA5FD5" w14:textId="77777777" w:rsidR="00A450A6" w:rsidRDefault="00A450A6">
      <w:pPr>
        <w:pStyle w:val="BodyTextIndent"/>
      </w:pPr>
    </w:p>
    <w:p w14:paraId="239B272D" w14:textId="77777777" w:rsidR="00A450A6" w:rsidRDefault="00BF1480">
      <w:pPr>
        <w:pStyle w:val="BodyTextIndent"/>
        <w:tabs>
          <w:tab w:val="clear" w:pos="1404"/>
        </w:tabs>
        <w:ind w:left="0"/>
        <w:rPr>
          <w:b/>
          <w:bCs/>
        </w:rPr>
      </w:pPr>
      <w:r>
        <w:tab/>
      </w:r>
      <w:r>
        <w:rPr>
          <w:b/>
          <w:bCs/>
        </w:rPr>
        <w:t>E.</w:t>
      </w:r>
      <w:r>
        <w:rPr>
          <w:b/>
          <w:bCs/>
        </w:rPr>
        <w:tab/>
        <w:t>Independent Auditor</w:t>
      </w:r>
    </w:p>
    <w:p w14:paraId="123AB70D" w14:textId="77777777" w:rsidR="00A450A6" w:rsidRDefault="00A450A6">
      <w:pPr>
        <w:pStyle w:val="BodyTextIndent"/>
        <w:tabs>
          <w:tab w:val="clear" w:pos="1404"/>
        </w:tabs>
        <w:ind w:left="0"/>
        <w:rPr>
          <w:b/>
          <w:bCs/>
        </w:rPr>
      </w:pPr>
    </w:p>
    <w:p w14:paraId="718D2F0F" w14:textId="77777777" w:rsidR="00A450A6" w:rsidRDefault="00BF1480">
      <w:pPr>
        <w:pStyle w:val="BodyTextIndent"/>
      </w:pPr>
      <w:r>
        <w:tab/>
        <w:t xml:space="preserve">Auditor is to be and shall remain an independent contractor with respect to </w:t>
      </w:r>
      <w:proofErr w:type="gramStart"/>
      <w:r>
        <w:t>any and all</w:t>
      </w:r>
      <w:proofErr w:type="gramEnd"/>
      <w:r>
        <w:t xml:space="preserve"> work performed under this Contract.  It is agreed that nothing in the Contract is intended or should be construed in any manner as creating or establishing the relationship of agents, partners, joint-</w:t>
      </w:r>
      <w:proofErr w:type="gramStart"/>
      <w:r>
        <w:t>ventures</w:t>
      </w:r>
      <w:proofErr w:type="gramEnd"/>
      <w:r>
        <w:t xml:space="preserve"> or associates between the parties hereto or as constituting Auditor as the employee of the Board.</w:t>
      </w:r>
    </w:p>
    <w:p w14:paraId="50533B46" w14:textId="77777777" w:rsidR="00A450A6" w:rsidRDefault="00A450A6">
      <w:pPr>
        <w:pStyle w:val="BodyTextIndent"/>
        <w:tabs>
          <w:tab w:val="clear" w:pos="1404"/>
        </w:tabs>
        <w:ind w:left="0"/>
        <w:rPr>
          <w:b/>
          <w:bCs/>
        </w:rPr>
      </w:pPr>
    </w:p>
    <w:p w14:paraId="2415CAC4" w14:textId="77777777" w:rsidR="00A450A6" w:rsidRDefault="00BF1480">
      <w:pPr>
        <w:pStyle w:val="BodyTextIndent"/>
        <w:tabs>
          <w:tab w:val="clear" w:pos="1404"/>
        </w:tabs>
        <w:ind w:left="0" w:firstLine="720"/>
        <w:rPr>
          <w:b/>
          <w:bCs/>
        </w:rPr>
      </w:pPr>
      <w:r>
        <w:rPr>
          <w:b/>
          <w:bCs/>
        </w:rPr>
        <w:t xml:space="preserve">F.  </w:t>
      </w:r>
      <w:r>
        <w:rPr>
          <w:b/>
          <w:bCs/>
        </w:rPr>
        <w:tab/>
        <w:t>Assignment and Subcontracting</w:t>
      </w:r>
    </w:p>
    <w:p w14:paraId="73108EFA" w14:textId="77777777" w:rsidR="00A450A6" w:rsidRDefault="00A450A6">
      <w:pPr>
        <w:pStyle w:val="BodyTextIndent"/>
        <w:tabs>
          <w:tab w:val="clear" w:pos="1404"/>
        </w:tabs>
        <w:ind w:left="0" w:firstLine="720"/>
        <w:rPr>
          <w:b/>
          <w:bCs/>
        </w:rPr>
      </w:pPr>
    </w:p>
    <w:p w14:paraId="5D49FB7D" w14:textId="77777777" w:rsidR="00A450A6" w:rsidRDefault="00BF1480">
      <w:pPr>
        <w:pStyle w:val="BodyTextIndent"/>
        <w:tabs>
          <w:tab w:val="clear" w:pos="1404"/>
        </w:tabs>
        <w:ind w:left="1440"/>
      </w:pPr>
      <w:r>
        <w:t xml:space="preserve">Auditor shall not assign this Contract to any third party without the prior written consent of Board.  </w:t>
      </w:r>
      <w:proofErr w:type="gramStart"/>
      <w:r>
        <w:t>Board</w:t>
      </w:r>
      <w:proofErr w:type="gramEnd"/>
      <w:r>
        <w:t xml:space="preserve"> shall not unreasonably withhold its written consent.  Any agreement between Auditor and any subcontractor shall obligate the subcontractor to comply with the terms of this Contract.</w:t>
      </w:r>
    </w:p>
    <w:p w14:paraId="7A41CF2F" w14:textId="77777777" w:rsidR="00A450A6" w:rsidRDefault="00BF1480">
      <w:pPr>
        <w:pStyle w:val="BodyTextIndent"/>
        <w:tabs>
          <w:tab w:val="clear" w:pos="1404"/>
        </w:tabs>
        <w:ind w:left="2160"/>
      </w:pPr>
      <w:r>
        <w:tab/>
      </w:r>
    </w:p>
    <w:p w14:paraId="49B64A0A" w14:textId="77777777" w:rsidR="00A450A6" w:rsidRDefault="00A450A6">
      <w:pPr>
        <w:pStyle w:val="BodyTextIndent"/>
        <w:tabs>
          <w:tab w:val="clear" w:pos="1404"/>
        </w:tabs>
        <w:ind w:left="0"/>
      </w:pPr>
    </w:p>
    <w:p w14:paraId="71434728" w14:textId="77777777" w:rsidR="00A450A6" w:rsidRDefault="00BF1480">
      <w:pPr>
        <w:pStyle w:val="BodyTextIndent"/>
        <w:tabs>
          <w:tab w:val="clear" w:pos="1404"/>
        </w:tabs>
        <w:ind w:left="0" w:firstLine="720"/>
        <w:rPr>
          <w:b/>
          <w:bCs/>
        </w:rPr>
      </w:pPr>
      <w:r>
        <w:rPr>
          <w:b/>
          <w:bCs/>
        </w:rPr>
        <w:t xml:space="preserve">G.  </w:t>
      </w:r>
      <w:r>
        <w:rPr>
          <w:b/>
          <w:bCs/>
        </w:rPr>
        <w:tab/>
        <w:t>Data Privacy</w:t>
      </w:r>
    </w:p>
    <w:p w14:paraId="3D0DCE74" w14:textId="77777777" w:rsidR="00A450A6" w:rsidRDefault="00A450A6">
      <w:pPr>
        <w:pStyle w:val="BodyTextIndent"/>
        <w:tabs>
          <w:tab w:val="clear" w:pos="1404"/>
        </w:tabs>
        <w:ind w:left="0"/>
        <w:rPr>
          <w:b/>
          <w:bCs/>
        </w:rPr>
      </w:pPr>
    </w:p>
    <w:p w14:paraId="55B61AF8" w14:textId="77777777" w:rsidR="00A450A6" w:rsidRDefault="00BF1480">
      <w:pPr>
        <w:pStyle w:val="BodyTextIndent"/>
        <w:tabs>
          <w:tab w:val="clear" w:pos="1404"/>
        </w:tabs>
        <w:ind w:left="720" w:firstLine="720"/>
      </w:pPr>
      <w:r>
        <w:t>For purposes of this Contract, all data created, collected, received, stored, used,</w:t>
      </w:r>
    </w:p>
    <w:p w14:paraId="46358C56" w14:textId="77777777" w:rsidR="00A450A6" w:rsidRDefault="00BF1480">
      <w:pPr>
        <w:pStyle w:val="BodyTextIndent"/>
        <w:tabs>
          <w:tab w:val="clear" w:pos="1404"/>
        </w:tabs>
        <w:ind w:left="1440"/>
      </w:pPr>
      <w:r>
        <w:t xml:space="preserve">maintained or disseminated by Auditor in the performance of this Contract is subject to the requirements of the Missouri State Laws, </w:t>
      </w:r>
      <w:proofErr w:type="gramStart"/>
      <w:r>
        <w:t>Rules</w:t>
      </w:r>
      <w:proofErr w:type="gramEnd"/>
      <w:r>
        <w:t xml:space="preserve"> and Regulations now in force or hereafter adopted, as well as the Federal laws on data privacy, and Auditor must comply with requirements as if it were a government entity.  Auditor does not have a duty to provide access to public data to the public if the public data are available from the government agency, except as required by the terms of this Contract.  All subcontracts shall contain the same or similar data practices compliance requirements.</w:t>
      </w:r>
    </w:p>
    <w:p w14:paraId="0F559CD5" w14:textId="77777777" w:rsidR="00A450A6" w:rsidRDefault="00A450A6">
      <w:pPr>
        <w:pStyle w:val="BodyTextIndent"/>
        <w:tabs>
          <w:tab w:val="clear" w:pos="1404"/>
        </w:tabs>
        <w:ind w:left="0"/>
      </w:pPr>
    </w:p>
    <w:p w14:paraId="626E45D5" w14:textId="77777777" w:rsidR="00A450A6" w:rsidRDefault="00BF1480">
      <w:pPr>
        <w:pStyle w:val="BodyTextIndent"/>
        <w:tabs>
          <w:tab w:val="clear" w:pos="1404"/>
        </w:tabs>
        <w:ind w:left="0" w:firstLine="720"/>
        <w:rPr>
          <w:b/>
          <w:bCs/>
        </w:rPr>
      </w:pPr>
      <w:r>
        <w:rPr>
          <w:b/>
          <w:bCs/>
        </w:rPr>
        <w:t xml:space="preserve">H.  </w:t>
      </w:r>
      <w:r>
        <w:rPr>
          <w:b/>
          <w:bCs/>
        </w:rPr>
        <w:tab/>
        <w:t>Auditor’s Records</w:t>
      </w:r>
    </w:p>
    <w:p w14:paraId="3B79EDE5" w14:textId="77777777" w:rsidR="00A450A6" w:rsidRDefault="00A450A6">
      <w:pPr>
        <w:pStyle w:val="BodyTextIndent"/>
        <w:tabs>
          <w:tab w:val="clear" w:pos="1404"/>
        </w:tabs>
        <w:ind w:left="720"/>
        <w:rPr>
          <w:b/>
          <w:bCs/>
        </w:rPr>
      </w:pPr>
    </w:p>
    <w:p w14:paraId="4FA84B26" w14:textId="77777777" w:rsidR="00A450A6" w:rsidRDefault="00BF1480">
      <w:pPr>
        <w:pStyle w:val="BodyTextIndent"/>
        <w:tabs>
          <w:tab w:val="clear" w:pos="1404"/>
        </w:tabs>
        <w:ind w:left="1440"/>
      </w:pPr>
      <w:r>
        <w:t xml:space="preserve">Auditor’s bonds, records, documents, papers, accounting procedures and practices and other </w:t>
      </w:r>
      <w:proofErr w:type="gramStart"/>
      <w:r>
        <w:t>evidences</w:t>
      </w:r>
      <w:proofErr w:type="gramEnd"/>
      <w:r>
        <w:t xml:space="preserve"> relevant to this RFP/Contract are subject to the examination, duplication, transcription and audit by the county and either the Legislative or State Auditor, pursuant to Missouri Statutes.  Such </w:t>
      </w:r>
      <w:proofErr w:type="gramStart"/>
      <w:r>
        <w:t>evidences</w:t>
      </w:r>
      <w:proofErr w:type="gramEnd"/>
      <w:r>
        <w:t xml:space="preserve"> are also subject to review </w:t>
      </w:r>
      <w:r>
        <w:lastRenderedPageBreak/>
        <w:t xml:space="preserve">by the Comptroller General of the United States, or a duly authorized representative, if federal funds are used for any work under this RFP/Contract.  The Auditor agrees to maintain such </w:t>
      </w:r>
      <w:proofErr w:type="gramStart"/>
      <w:r>
        <w:t>evidences</w:t>
      </w:r>
      <w:proofErr w:type="gramEnd"/>
      <w:r>
        <w:t xml:space="preserve"> for a period of six (6) years from the date services or payment were last provided or made or longer if any audit in progress requires a longer retention period.</w:t>
      </w:r>
    </w:p>
    <w:p w14:paraId="0657CC4C" w14:textId="77777777" w:rsidR="00A450A6" w:rsidRDefault="00A450A6">
      <w:pPr>
        <w:pStyle w:val="BodyTextIndent"/>
        <w:tabs>
          <w:tab w:val="clear" w:pos="1404"/>
        </w:tabs>
        <w:ind w:left="0"/>
      </w:pPr>
    </w:p>
    <w:p w14:paraId="71452AC4" w14:textId="77777777" w:rsidR="00A450A6" w:rsidRDefault="00BF1480">
      <w:pPr>
        <w:pStyle w:val="BodyTextIndent"/>
        <w:tabs>
          <w:tab w:val="clear" w:pos="1404"/>
        </w:tabs>
        <w:ind w:left="0" w:firstLine="720"/>
        <w:rPr>
          <w:b/>
          <w:bCs/>
        </w:rPr>
      </w:pPr>
      <w:r>
        <w:rPr>
          <w:b/>
          <w:bCs/>
        </w:rPr>
        <w:t xml:space="preserve">I.  </w:t>
      </w:r>
      <w:r>
        <w:rPr>
          <w:b/>
          <w:bCs/>
        </w:rPr>
        <w:tab/>
        <w:t>Convicted Felons</w:t>
      </w:r>
    </w:p>
    <w:p w14:paraId="05869306" w14:textId="77777777" w:rsidR="00A450A6" w:rsidRDefault="00A450A6">
      <w:pPr>
        <w:pStyle w:val="BodyTextIndent"/>
        <w:tabs>
          <w:tab w:val="clear" w:pos="1404"/>
        </w:tabs>
        <w:ind w:left="0" w:firstLine="720"/>
        <w:rPr>
          <w:b/>
          <w:bCs/>
        </w:rPr>
      </w:pPr>
    </w:p>
    <w:p w14:paraId="16C2FD5D" w14:textId="3F7A0AE8" w:rsidR="00A450A6" w:rsidRDefault="00BF1480">
      <w:pPr>
        <w:pStyle w:val="BodyTextIndent"/>
        <w:tabs>
          <w:tab w:val="clear" w:pos="1404"/>
        </w:tabs>
        <w:ind w:left="1440"/>
      </w:pPr>
      <w:r>
        <w:t xml:space="preserve">It is the policy of </w:t>
      </w:r>
      <w:r w:rsidR="007403B7">
        <w:t>MOMENTUM</w:t>
      </w:r>
      <w:r>
        <w:t xml:space="preserve"> that convicted felons are prohibited from working with or on the premises of any school location.</w:t>
      </w:r>
    </w:p>
    <w:p w14:paraId="517E8465" w14:textId="77777777" w:rsidR="00A450A6" w:rsidRDefault="00A450A6">
      <w:pPr>
        <w:pStyle w:val="Title"/>
        <w:jc w:val="left"/>
        <w:rPr>
          <w:sz w:val="24"/>
          <w:szCs w:val="24"/>
        </w:rPr>
      </w:pPr>
    </w:p>
    <w:p w14:paraId="7DA9E596" w14:textId="77777777" w:rsidR="00A450A6" w:rsidRDefault="00A450A6">
      <w:pPr>
        <w:pStyle w:val="Title"/>
        <w:jc w:val="left"/>
        <w:rPr>
          <w:sz w:val="24"/>
          <w:szCs w:val="24"/>
        </w:rPr>
      </w:pPr>
    </w:p>
    <w:p w14:paraId="79D9B5F5" w14:textId="77777777" w:rsidR="00A450A6" w:rsidRDefault="00BF1480">
      <w:pPr>
        <w:pStyle w:val="Title"/>
        <w:jc w:val="left"/>
        <w:rPr>
          <w:sz w:val="24"/>
          <w:szCs w:val="24"/>
        </w:rPr>
      </w:pPr>
      <w:r>
        <w:rPr>
          <w:sz w:val="24"/>
          <w:szCs w:val="24"/>
        </w:rPr>
        <w:t>VIII.</w:t>
      </w:r>
      <w:r>
        <w:rPr>
          <w:sz w:val="24"/>
          <w:szCs w:val="24"/>
        </w:rPr>
        <w:tab/>
        <w:t xml:space="preserve"> INSURANCE AND INDEMNITY REQUIREMENTS</w:t>
      </w:r>
    </w:p>
    <w:p w14:paraId="30266B9F" w14:textId="77777777" w:rsidR="00A450A6" w:rsidRDefault="00A450A6"/>
    <w:p w14:paraId="4CFB70BA" w14:textId="7486E59A" w:rsidR="00A450A6" w:rsidRDefault="00BF1480">
      <w:pPr>
        <w:pStyle w:val="Title"/>
        <w:ind w:left="720" w:hanging="360"/>
        <w:jc w:val="left"/>
        <w:rPr>
          <w:sz w:val="24"/>
          <w:szCs w:val="24"/>
        </w:rPr>
      </w:pPr>
      <w:r>
        <w:rPr>
          <w:b w:val="0"/>
          <w:bCs w:val="0"/>
          <w:sz w:val="24"/>
          <w:szCs w:val="24"/>
        </w:rPr>
        <w:t>1</w:t>
      </w:r>
      <w:r>
        <w:rPr>
          <w:sz w:val="24"/>
          <w:szCs w:val="24"/>
        </w:rPr>
        <w:t>.</w:t>
      </w:r>
      <w:r>
        <w:rPr>
          <w:sz w:val="24"/>
          <w:szCs w:val="24"/>
        </w:rPr>
        <w:tab/>
      </w:r>
      <w:r>
        <w:rPr>
          <w:b w:val="0"/>
          <w:bCs w:val="0"/>
          <w:sz w:val="24"/>
          <w:szCs w:val="24"/>
        </w:rPr>
        <w:t xml:space="preserve">The Auditor shall indemnify and save and hold </w:t>
      </w:r>
      <w:r w:rsidR="007403B7">
        <w:rPr>
          <w:b w:val="0"/>
          <w:bCs w:val="0"/>
          <w:sz w:val="24"/>
          <w:szCs w:val="24"/>
        </w:rPr>
        <w:t>MOMENTUM</w:t>
      </w:r>
      <w:r>
        <w:rPr>
          <w:b w:val="0"/>
          <w:bCs w:val="0"/>
          <w:sz w:val="24"/>
          <w:szCs w:val="24"/>
        </w:rPr>
        <w:t xml:space="preserve">, their Boards, employees, officers, directors, subcontractors and agents harmless from any and all claims, demands, suits, costs, judgments, or other forms of liability to third parties, actual or claimed, including attorney fees, for injury to property or persons, occurring or allegedly occurring as a result of the acts or omissions of the Auditor or its employees, officers, directors, subcontractors, or agents.  Upon timely written notice from, the Auditor shall, with competent counsel, defend the </w:t>
      </w:r>
      <w:proofErr w:type="gramStart"/>
      <w:r>
        <w:rPr>
          <w:b w:val="0"/>
          <w:bCs w:val="0"/>
          <w:sz w:val="24"/>
          <w:szCs w:val="24"/>
        </w:rPr>
        <w:t>School</w:t>
      </w:r>
      <w:proofErr w:type="gramEnd"/>
      <w:r>
        <w:rPr>
          <w:b w:val="0"/>
          <w:bCs w:val="0"/>
          <w:sz w:val="24"/>
          <w:szCs w:val="24"/>
        </w:rPr>
        <w:t xml:space="preserve"> from any such action(s) or proceeding(s) brought thereon. </w:t>
      </w:r>
    </w:p>
    <w:p w14:paraId="652071B9" w14:textId="77777777" w:rsidR="00A450A6" w:rsidRDefault="00A450A6">
      <w:pPr>
        <w:ind w:left="360"/>
      </w:pPr>
    </w:p>
    <w:p w14:paraId="28B7C477" w14:textId="77777777" w:rsidR="00A450A6" w:rsidRDefault="00BF1480">
      <w:pPr>
        <w:ind w:left="360"/>
      </w:pPr>
      <w:r>
        <w:t>2.   Before commencing any work, and during the entire period of this agreement, the</w:t>
      </w:r>
    </w:p>
    <w:p w14:paraId="2CF8BF2E" w14:textId="77777777" w:rsidR="00A450A6" w:rsidRDefault="00BF1480">
      <w:pPr>
        <w:ind w:left="720"/>
      </w:pPr>
      <w:r>
        <w:t>Auditor shall secure and maintain, at its sole expense, the following types and amounts of insurance:</w:t>
      </w:r>
    </w:p>
    <w:p w14:paraId="5DCB1928" w14:textId="77777777" w:rsidR="00A450A6" w:rsidRDefault="00A450A6"/>
    <w:p w14:paraId="5390FE61" w14:textId="77777777" w:rsidR="00A450A6" w:rsidRDefault="00BF1480">
      <w:pPr>
        <w:ind w:left="720" w:firstLine="360"/>
      </w:pPr>
      <w:r>
        <w:t>a.</w:t>
      </w:r>
      <w:r>
        <w:tab/>
        <w:t>General Liability</w:t>
      </w:r>
      <w:r>
        <w:tab/>
      </w:r>
      <w:r>
        <w:tab/>
        <w:t>$1 million per occurrence/ $2 million aggregate</w:t>
      </w:r>
    </w:p>
    <w:p w14:paraId="7C7BA9D3" w14:textId="77777777" w:rsidR="00A450A6" w:rsidRDefault="00BF1480">
      <w:pPr>
        <w:ind w:left="720" w:firstLine="360"/>
      </w:pPr>
      <w:r>
        <w:tab/>
      </w:r>
      <w:r>
        <w:tab/>
      </w:r>
      <w:r>
        <w:tab/>
      </w:r>
      <w:r>
        <w:tab/>
      </w:r>
      <w:r>
        <w:tab/>
        <w:t>to include Products/ Completed Operations</w:t>
      </w:r>
    </w:p>
    <w:p w14:paraId="2F2EF4A5" w14:textId="77777777" w:rsidR="00A450A6" w:rsidRDefault="00A450A6">
      <w:pPr>
        <w:ind w:left="720" w:firstLine="360"/>
      </w:pPr>
    </w:p>
    <w:p w14:paraId="376C347C" w14:textId="77777777" w:rsidR="00A450A6" w:rsidRDefault="00BF1480">
      <w:pPr>
        <w:ind w:left="720" w:firstLine="360"/>
      </w:pPr>
      <w:r>
        <w:t>b.</w:t>
      </w:r>
      <w:r>
        <w:tab/>
        <w:t>Business Auto</w:t>
      </w:r>
      <w:r>
        <w:tab/>
      </w:r>
      <w:r>
        <w:tab/>
      </w:r>
      <w:r>
        <w:tab/>
        <w:t>$1 million combined single limit</w:t>
      </w:r>
    </w:p>
    <w:p w14:paraId="4D264B05" w14:textId="77777777" w:rsidR="00A450A6" w:rsidRDefault="00A450A6">
      <w:pPr>
        <w:ind w:left="720" w:firstLine="360"/>
      </w:pPr>
    </w:p>
    <w:p w14:paraId="5118CDB7" w14:textId="77777777" w:rsidR="00A450A6" w:rsidRDefault="00BF1480">
      <w:pPr>
        <w:ind w:left="720" w:firstLine="360"/>
      </w:pPr>
      <w:r>
        <w:t>c.  Umbrella Liability</w:t>
      </w:r>
      <w:r>
        <w:tab/>
      </w:r>
      <w:r>
        <w:tab/>
        <w:t>$5 million</w:t>
      </w:r>
    </w:p>
    <w:p w14:paraId="3F98C996" w14:textId="77777777" w:rsidR="00A450A6" w:rsidRDefault="00A450A6">
      <w:pPr>
        <w:ind w:left="720" w:firstLine="360"/>
      </w:pPr>
    </w:p>
    <w:p w14:paraId="637A4CBE" w14:textId="77777777" w:rsidR="00A450A6" w:rsidRDefault="00BF1480">
      <w:pPr>
        <w:ind w:left="4320" w:hanging="3240"/>
      </w:pPr>
      <w:r>
        <w:t>d.  Workers’ Compensation</w:t>
      </w:r>
      <w:r>
        <w:tab/>
        <w:t>Statutory with $1 million Employers’ Liability</w:t>
      </w:r>
    </w:p>
    <w:p w14:paraId="65DEF947" w14:textId="77777777" w:rsidR="00A450A6" w:rsidRDefault="00A450A6">
      <w:pPr>
        <w:ind w:left="4320" w:hanging="3240"/>
      </w:pPr>
    </w:p>
    <w:p w14:paraId="360DF3FB" w14:textId="77777777" w:rsidR="00A450A6" w:rsidRDefault="00BF1480">
      <w:pPr>
        <w:ind w:left="5040" w:hanging="3960"/>
      </w:pPr>
      <w:r>
        <w:t xml:space="preserve">e.   Professional Errors                  $100,000. Coverage to extend at least 2 years after </w:t>
      </w:r>
    </w:p>
    <w:p w14:paraId="5055C032" w14:textId="77777777" w:rsidR="00A450A6" w:rsidRDefault="00BF1480">
      <w:pPr>
        <w:ind w:left="5040" w:hanging="3960"/>
      </w:pPr>
      <w:r>
        <w:t xml:space="preserve">      and Omissions                         the termination of services under this agreement</w:t>
      </w:r>
    </w:p>
    <w:p w14:paraId="04BB1A1B" w14:textId="77777777" w:rsidR="00A450A6" w:rsidRDefault="00A450A6">
      <w:pPr>
        <w:pStyle w:val="PlainText"/>
        <w:rPr>
          <w:rFonts w:ascii="Times New Roman" w:eastAsia="Times New Roman" w:hAnsi="Times New Roman" w:cs="Times New Roman"/>
          <w:b/>
          <w:bCs/>
          <w:sz w:val="24"/>
          <w:szCs w:val="24"/>
        </w:rPr>
      </w:pPr>
    </w:p>
    <w:p w14:paraId="18E52C6B" w14:textId="77777777" w:rsidR="00A450A6" w:rsidRDefault="00A450A6">
      <w:pPr>
        <w:pStyle w:val="PlainText"/>
        <w:rPr>
          <w:rFonts w:ascii="Times New Roman" w:eastAsia="Times New Roman" w:hAnsi="Times New Roman" w:cs="Times New Roman"/>
          <w:b/>
          <w:bCs/>
          <w:sz w:val="24"/>
          <w:szCs w:val="24"/>
        </w:rPr>
      </w:pPr>
    </w:p>
    <w:p w14:paraId="2AE5B799" w14:textId="77777777" w:rsidR="00A450A6" w:rsidRDefault="00BF1480">
      <w:pPr>
        <w:ind w:left="360"/>
      </w:pPr>
      <w:r>
        <w:t>3.</w:t>
      </w:r>
      <w:r>
        <w:rPr>
          <w:b/>
          <w:bCs/>
        </w:rPr>
        <w:tab/>
      </w:r>
      <w:r>
        <w:t xml:space="preserve">The above insurance may not be cancelled, </w:t>
      </w:r>
      <w:proofErr w:type="gramStart"/>
      <w:r>
        <w:t>suspended</w:t>
      </w:r>
      <w:proofErr w:type="gramEnd"/>
      <w:r>
        <w:t xml:space="preserve"> or modified during the period of </w:t>
      </w:r>
      <w:r>
        <w:tab/>
        <w:t xml:space="preserve">this contract.  Cancellation, </w:t>
      </w:r>
      <w:proofErr w:type="gramStart"/>
      <w:r>
        <w:t>suspension</w:t>
      </w:r>
      <w:proofErr w:type="gramEnd"/>
      <w:r>
        <w:t xml:space="preserve"> or modification of said policy or policies shall be </w:t>
      </w:r>
      <w:r>
        <w:tab/>
        <w:t xml:space="preserve">considered just cause for the Board to immediately cancel the contract and/or halt work </w:t>
      </w:r>
      <w:r>
        <w:tab/>
        <w:t>on the contract, and/or to withhold payment for any work performed on this contract.</w:t>
      </w:r>
    </w:p>
    <w:p w14:paraId="49C1414C" w14:textId="77777777" w:rsidR="00A450A6" w:rsidRDefault="00A450A6">
      <w:pPr>
        <w:ind w:left="360"/>
      </w:pPr>
    </w:p>
    <w:p w14:paraId="15F2DCD9" w14:textId="3FCAAF74" w:rsidR="00A450A6" w:rsidRDefault="00BF1480">
      <w:pPr>
        <w:ind w:left="720" w:hanging="360"/>
      </w:pPr>
      <w:r>
        <w:t>4.</w:t>
      </w:r>
      <w:r>
        <w:tab/>
      </w:r>
      <w:r w:rsidR="007403B7">
        <w:t>MOMENTUM</w:t>
      </w:r>
      <w:r>
        <w:t xml:space="preserve">. must be named as Additional Insured under the General   Liability, Auto, Umbrella and Professional Errors &amp; Omissions policies.    </w:t>
      </w:r>
    </w:p>
    <w:p w14:paraId="210F3B50" w14:textId="77777777" w:rsidR="00A450A6" w:rsidRDefault="00A450A6">
      <w:pPr>
        <w:ind w:left="360"/>
      </w:pPr>
    </w:p>
    <w:p w14:paraId="606334AB" w14:textId="397D64EE" w:rsidR="00A450A6" w:rsidRDefault="00BF1480">
      <w:pPr>
        <w:ind w:left="360"/>
      </w:pPr>
      <w:r>
        <w:t>5.</w:t>
      </w:r>
      <w:r>
        <w:tab/>
        <w:t xml:space="preserve">The General Liability, Auto, Umbrella and Workers’ Compensation policies must be </w:t>
      </w:r>
      <w:r>
        <w:tab/>
        <w:t xml:space="preserve">endorsed to provide waiver of subrogation in favor of </w:t>
      </w:r>
      <w:r w:rsidR="007403B7">
        <w:t>MOMENTUM</w:t>
      </w:r>
    </w:p>
    <w:p w14:paraId="58E85E55" w14:textId="77777777" w:rsidR="00A450A6" w:rsidRDefault="00A450A6">
      <w:pPr>
        <w:ind w:left="360"/>
      </w:pPr>
    </w:p>
    <w:p w14:paraId="6577D764" w14:textId="77777777" w:rsidR="00A450A6" w:rsidRDefault="00BF1480">
      <w:pPr>
        <w:ind w:left="360"/>
      </w:pPr>
      <w:r>
        <w:t>6.</w:t>
      </w:r>
      <w:r>
        <w:tab/>
        <w:t>All deductibles and Self-Insured Retentions are the sole responsibility of the Auditor.</w:t>
      </w:r>
    </w:p>
    <w:p w14:paraId="418F027A" w14:textId="77777777" w:rsidR="00A450A6" w:rsidRDefault="00A450A6">
      <w:pPr>
        <w:ind w:left="360"/>
      </w:pPr>
    </w:p>
    <w:p w14:paraId="265ED26C" w14:textId="77777777" w:rsidR="00A450A6" w:rsidRDefault="00BF1480">
      <w:pPr>
        <w:ind w:left="360"/>
      </w:pPr>
      <w:r>
        <w:t>7.</w:t>
      </w:r>
      <w:r>
        <w:tab/>
        <w:t xml:space="preserve">Prior to beginning work and on renewal of the required insurance, but no less than </w:t>
      </w:r>
      <w:r>
        <w:tab/>
        <w:t xml:space="preserve">annually, the Auditor shall provide a Certificate of Insurance showing evidence of the </w:t>
      </w:r>
      <w:r>
        <w:tab/>
        <w:t>above insurance to:</w:t>
      </w:r>
    </w:p>
    <w:p w14:paraId="1EBB3362" w14:textId="77777777" w:rsidR="00A450A6" w:rsidRDefault="00A450A6">
      <w:pPr>
        <w:ind w:left="360"/>
      </w:pPr>
    </w:p>
    <w:p w14:paraId="08A6A22B" w14:textId="77777777" w:rsidR="00516A3E" w:rsidRDefault="00516A3E" w:rsidP="00516A3E">
      <w:pPr>
        <w:tabs>
          <w:tab w:val="left" w:pos="702"/>
          <w:tab w:val="left" w:pos="1326"/>
          <w:tab w:val="left" w:pos="2184"/>
          <w:tab w:val="left" w:pos="2886"/>
          <w:tab w:val="left" w:pos="3588"/>
        </w:tabs>
        <w:ind w:left="1326"/>
        <w:rPr>
          <w:b/>
          <w:bCs/>
          <w:i/>
          <w:iCs/>
        </w:rPr>
      </w:pPr>
      <w:r>
        <w:rPr>
          <w:b/>
          <w:bCs/>
          <w:i/>
          <w:iCs/>
        </w:rPr>
        <w:tab/>
        <w:t>Antionette Bedessie (antionette.bedessie@momentumacademystl.org)</w:t>
      </w:r>
    </w:p>
    <w:p w14:paraId="7BA7F414" w14:textId="0759C19B" w:rsidR="00516A3E" w:rsidRDefault="00516A3E" w:rsidP="00516A3E">
      <w:pPr>
        <w:tabs>
          <w:tab w:val="left" w:pos="702"/>
          <w:tab w:val="left" w:pos="1326"/>
          <w:tab w:val="left" w:pos="2184"/>
          <w:tab w:val="left" w:pos="2886"/>
          <w:tab w:val="left" w:pos="3588"/>
        </w:tabs>
        <w:ind w:left="1326"/>
        <w:rPr>
          <w:b/>
          <w:bCs/>
          <w:i/>
          <w:iCs/>
        </w:rPr>
      </w:pPr>
      <w:r>
        <w:rPr>
          <w:b/>
          <w:bCs/>
          <w:i/>
          <w:iCs/>
        </w:rPr>
        <w:tab/>
        <w:t>Melissa Powers (MPowers@lewisrice.com)</w:t>
      </w:r>
    </w:p>
    <w:p w14:paraId="324D2D34" w14:textId="77777777" w:rsidR="00A450A6" w:rsidRDefault="00A450A6">
      <w:pPr>
        <w:ind w:left="360"/>
      </w:pPr>
    </w:p>
    <w:p w14:paraId="55CBE920" w14:textId="77777777" w:rsidR="00A450A6" w:rsidRDefault="00A450A6">
      <w:pPr>
        <w:pStyle w:val="PlainText"/>
        <w:rPr>
          <w:rFonts w:ascii="Times New Roman" w:eastAsia="Times New Roman" w:hAnsi="Times New Roman" w:cs="Times New Roman"/>
          <w:b/>
          <w:bCs/>
          <w:sz w:val="24"/>
          <w:szCs w:val="24"/>
        </w:rPr>
      </w:pPr>
    </w:p>
    <w:p w14:paraId="0ABB442C" w14:textId="77777777" w:rsidR="00A450A6" w:rsidRDefault="00BF1480">
      <w:pPr>
        <w:pStyle w:val="PlainText"/>
        <w:rPr>
          <w:rFonts w:ascii="Times New Roman" w:eastAsia="Times New Roman" w:hAnsi="Times New Roman" w:cs="Times New Roman"/>
          <w:sz w:val="24"/>
          <w:szCs w:val="24"/>
        </w:rPr>
      </w:pPr>
      <w:r>
        <w:rPr>
          <w:rFonts w:ascii="Times New Roman" w:hAnsi="Times New Roman"/>
          <w:b/>
          <w:bCs/>
          <w:sz w:val="24"/>
          <w:szCs w:val="24"/>
        </w:rPr>
        <w:t>IX.</w:t>
      </w:r>
      <w:r>
        <w:rPr>
          <w:rFonts w:ascii="Times New Roman" w:hAnsi="Times New Roman"/>
          <w:b/>
          <w:bCs/>
          <w:sz w:val="24"/>
          <w:szCs w:val="24"/>
        </w:rPr>
        <w:tab/>
      </w:r>
      <w:r>
        <w:rPr>
          <w:rFonts w:ascii="Times New Roman" w:hAnsi="Times New Roman"/>
          <w:b/>
          <w:bCs/>
          <w:sz w:val="24"/>
          <w:szCs w:val="24"/>
          <w:u w:val="single"/>
        </w:rPr>
        <w:t>TERMINATION OF CONTRACT</w:t>
      </w:r>
    </w:p>
    <w:p w14:paraId="4D3313C4" w14:textId="77777777" w:rsidR="00A450A6" w:rsidRDefault="00A450A6">
      <w:pPr>
        <w:pStyle w:val="PlainText"/>
        <w:rPr>
          <w:rFonts w:ascii="Times New Roman" w:eastAsia="Times New Roman" w:hAnsi="Times New Roman" w:cs="Times New Roman"/>
          <w:sz w:val="24"/>
          <w:szCs w:val="24"/>
        </w:rPr>
      </w:pPr>
    </w:p>
    <w:p w14:paraId="3B8A207E" w14:textId="77777777" w:rsidR="00A450A6" w:rsidRDefault="00BF1480">
      <w:pPr>
        <w:pStyle w:val="PlainText"/>
        <w:ind w:left="360"/>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rPr>
        <w:tab/>
        <w:t xml:space="preserve">Non-Appropriation of Funds – The Board may terminate this contract, in whole or in part </w:t>
      </w:r>
      <w:r>
        <w:rPr>
          <w:rFonts w:ascii="Times New Roman" w:hAnsi="Times New Roman"/>
          <w:sz w:val="24"/>
          <w:szCs w:val="24"/>
        </w:rPr>
        <w:tab/>
        <w:t>due to insufficient funding or non-appropriation of funds with written notice. Board shall</w:t>
      </w:r>
    </w:p>
    <w:p w14:paraId="3D0D56E4" w14:textId="77777777" w:rsidR="00A450A6" w:rsidRDefault="00BF1480">
      <w:pPr>
        <w:pStyle w:val="PlainText"/>
        <w:ind w:left="360"/>
        <w:rPr>
          <w:rFonts w:ascii="Times New Roman" w:eastAsia="Times New Roman" w:hAnsi="Times New Roman" w:cs="Times New Roman"/>
          <w:sz w:val="24"/>
          <w:szCs w:val="24"/>
        </w:rPr>
      </w:pPr>
      <w:r>
        <w:rPr>
          <w:rFonts w:ascii="Times New Roman" w:hAnsi="Times New Roman"/>
          <w:sz w:val="24"/>
          <w:szCs w:val="24"/>
        </w:rPr>
        <w:t xml:space="preserve">      pay for all services, if any, incurred up to the date of the termination notice.</w:t>
      </w:r>
    </w:p>
    <w:p w14:paraId="43CB4FDB" w14:textId="77777777" w:rsidR="00A450A6" w:rsidRDefault="00A450A6">
      <w:pPr>
        <w:pStyle w:val="PlainText"/>
        <w:ind w:left="360"/>
        <w:rPr>
          <w:rFonts w:ascii="Times New Roman" w:eastAsia="Times New Roman" w:hAnsi="Times New Roman" w:cs="Times New Roman"/>
          <w:sz w:val="24"/>
          <w:szCs w:val="24"/>
        </w:rPr>
      </w:pPr>
    </w:p>
    <w:p w14:paraId="69C35508" w14:textId="7F75AC36" w:rsidR="00A450A6" w:rsidRDefault="00BF1480">
      <w:pPr>
        <w:pStyle w:val="PlainText"/>
        <w:ind w:left="360"/>
        <w:rPr>
          <w:rFonts w:ascii="Times New Roman" w:eastAsia="Times New Roman" w:hAnsi="Times New Roman" w:cs="Times New Roman"/>
          <w:sz w:val="24"/>
          <w:szCs w:val="24"/>
        </w:rPr>
      </w:pPr>
      <w:r>
        <w:rPr>
          <w:rFonts w:ascii="Times New Roman" w:hAnsi="Times New Roman"/>
          <w:sz w:val="24"/>
          <w:szCs w:val="24"/>
        </w:rPr>
        <w:t>2.)</w:t>
      </w:r>
      <w:r>
        <w:rPr>
          <w:rFonts w:ascii="Times New Roman" w:hAnsi="Times New Roman"/>
          <w:sz w:val="24"/>
          <w:szCs w:val="24"/>
        </w:rPr>
        <w:tab/>
        <w:t xml:space="preserve">Termination for Cause – If, for any reason, or through any cause, the Auditor shall fail to </w:t>
      </w:r>
      <w:r>
        <w:rPr>
          <w:rFonts w:ascii="Times New Roman" w:hAnsi="Times New Roman"/>
          <w:sz w:val="24"/>
          <w:szCs w:val="24"/>
        </w:rPr>
        <w:tab/>
        <w:t xml:space="preserve">fulfill in a timely or proper manner his obligations under this Contract, or if the Auditor </w:t>
      </w:r>
      <w:r>
        <w:rPr>
          <w:rFonts w:ascii="Times New Roman" w:hAnsi="Times New Roman"/>
          <w:sz w:val="24"/>
          <w:szCs w:val="24"/>
        </w:rPr>
        <w:tab/>
        <w:t xml:space="preserve">shall violate any of the covenants, agreements or stipulations of this Contract, the Board </w:t>
      </w:r>
      <w:r>
        <w:rPr>
          <w:rFonts w:ascii="Times New Roman" w:hAnsi="Times New Roman"/>
          <w:sz w:val="24"/>
          <w:szCs w:val="24"/>
        </w:rPr>
        <w:tab/>
        <w:t xml:space="preserve">shall thereupon have the right to terminate this contract by giving written notice to the </w:t>
      </w:r>
      <w:r>
        <w:rPr>
          <w:rFonts w:ascii="Times New Roman" w:hAnsi="Times New Roman"/>
          <w:sz w:val="24"/>
          <w:szCs w:val="24"/>
        </w:rPr>
        <w:tab/>
        <w:t xml:space="preserve">Auditor of such termination and specifying the effective date thereof, at least 15 days </w:t>
      </w:r>
      <w:r>
        <w:rPr>
          <w:rFonts w:ascii="Times New Roman" w:hAnsi="Times New Roman"/>
          <w:sz w:val="24"/>
          <w:szCs w:val="24"/>
        </w:rPr>
        <w:tab/>
        <w:t xml:space="preserve">before the effective date of such termination. In that event, all finished or unfinished </w:t>
      </w:r>
      <w:r>
        <w:rPr>
          <w:rFonts w:ascii="Times New Roman" w:hAnsi="Times New Roman"/>
          <w:sz w:val="24"/>
          <w:szCs w:val="24"/>
        </w:rPr>
        <w:tab/>
        <w:t xml:space="preserve">documents, data, studies, surveys, drawings, maps, models, photographs and reports or </w:t>
      </w:r>
      <w:r>
        <w:rPr>
          <w:rFonts w:ascii="Times New Roman" w:hAnsi="Times New Roman"/>
          <w:sz w:val="24"/>
          <w:szCs w:val="24"/>
        </w:rPr>
        <w:tab/>
        <w:t xml:space="preserve">other materials prepared by the Auditor under this Contract shall, at the option of </w:t>
      </w:r>
      <w:r>
        <w:rPr>
          <w:rFonts w:ascii="Times New Roman" w:hAnsi="Times New Roman"/>
          <w:sz w:val="24"/>
          <w:szCs w:val="24"/>
        </w:rPr>
        <w:tab/>
      </w:r>
      <w:r w:rsidR="007403B7">
        <w:rPr>
          <w:rFonts w:ascii="Times New Roman" w:hAnsi="Times New Roman"/>
          <w:sz w:val="24"/>
          <w:szCs w:val="24"/>
        </w:rPr>
        <w:t>MOMENTUM</w:t>
      </w:r>
      <w:r>
        <w:rPr>
          <w:rFonts w:ascii="Times New Roman" w:hAnsi="Times New Roman"/>
          <w:sz w:val="24"/>
          <w:szCs w:val="24"/>
        </w:rPr>
        <w:t xml:space="preserve"> become its property, and the Auditor shall be entitled to receive just and</w:t>
      </w:r>
    </w:p>
    <w:p w14:paraId="05A1F0E5" w14:textId="77777777" w:rsidR="00A450A6" w:rsidRDefault="00BF1480">
      <w:pPr>
        <w:pStyle w:val="PlainText"/>
        <w:ind w:left="360"/>
        <w:rPr>
          <w:rFonts w:ascii="Times New Roman" w:eastAsia="Times New Roman" w:hAnsi="Times New Roman" w:cs="Times New Roman"/>
          <w:sz w:val="24"/>
          <w:szCs w:val="24"/>
        </w:rPr>
      </w:pPr>
      <w:r>
        <w:rPr>
          <w:rFonts w:ascii="Times New Roman" w:hAnsi="Times New Roman"/>
          <w:sz w:val="24"/>
          <w:szCs w:val="24"/>
        </w:rPr>
        <w:t xml:space="preserve">      equitable compensation for any satisfactory work completed on such documents and</w:t>
      </w:r>
    </w:p>
    <w:p w14:paraId="30A344A1" w14:textId="5CEA16A7" w:rsidR="00A450A6" w:rsidRDefault="00BF1480">
      <w:pPr>
        <w:pStyle w:val="PlainText"/>
        <w:ind w:left="360" w:firstLine="360"/>
        <w:rPr>
          <w:rFonts w:ascii="Times New Roman" w:eastAsia="Times New Roman" w:hAnsi="Times New Roman" w:cs="Times New Roman"/>
          <w:sz w:val="24"/>
          <w:szCs w:val="24"/>
        </w:rPr>
      </w:pPr>
      <w:r>
        <w:rPr>
          <w:rFonts w:ascii="Times New Roman" w:hAnsi="Times New Roman"/>
          <w:sz w:val="24"/>
          <w:szCs w:val="24"/>
        </w:rPr>
        <w:t xml:space="preserve">other materials which are usable </w:t>
      </w:r>
      <w:proofErr w:type="gramStart"/>
      <w:r>
        <w:rPr>
          <w:rFonts w:ascii="Times New Roman" w:hAnsi="Times New Roman"/>
          <w:sz w:val="24"/>
          <w:szCs w:val="24"/>
        </w:rPr>
        <w:t>to</w:t>
      </w:r>
      <w:proofErr w:type="gramEnd"/>
      <w:r>
        <w:rPr>
          <w:rFonts w:ascii="Times New Roman" w:hAnsi="Times New Roman"/>
          <w:sz w:val="24"/>
          <w:szCs w:val="24"/>
        </w:rPr>
        <w:t xml:space="preserve"> </w:t>
      </w:r>
      <w:r w:rsidR="007403B7">
        <w:rPr>
          <w:rFonts w:ascii="Times New Roman" w:hAnsi="Times New Roman"/>
          <w:sz w:val="24"/>
          <w:szCs w:val="24"/>
        </w:rPr>
        <w:t>MOMENTUM</w:t>
      </w:r>
      <w:r>
        <w:rPr>
          <w:rFonts w:ascii="Times New Roman" w:hAnsi="Times New Roman"/>
          <w:sz w:val="24"/>
          <w:szCs w:val="24"/>
        </w:rPr>
        <w:t xml:space="preserve"> Schools.</w:t>
      </w:r>
    </w:p>
    <w:p w14:paraId="028C9A40" w14:textId="77777777" w:rsidR="00A450A6" w:rsidRDefault="00A450A6">
      <w:pPr>
        <w:pStyle w:val="PlainText"/>
        <w:rPr>
          <w:rFonts w:ascii="Times New Roman" w:eastAsia="Times New Roman" w:hAnsi="Times New Roman" w:cs="Times New Roman"/>
          <w:sz w:val="24"/>
          <w:szCs w:val="24"/>
        </w:rPr>
      </w:pPr>
    </w:p>
    <w:p w14:paraId="670640D8" w14:textId="77777777" w:rsidR="00A450A6" w:rsidRDefault="00BF1480">
      <w:pPr>
        <w:pStyle w:val="PlainText"/>
        <w:ind w:left="360"/>
        <w:rPr>
          <w:rFonts w:ascii="Times New Roman" w:eastAsia="Times New Roman" w:hAnsi="Times New Roman" w:cs="Times New Roman"/>
          <w:sz w:val="24"/>
          <w:szCs w:val="24"/>
        </w:rPr>
      </w:pPr>
      <w:r>
        <w:rPr>
          <w:rFonts w:ascii="Times New Roman" w:hAnsi="Times New Roman"/>
          <w:sz w:val="24"/>
          <w:szCs w:val="24"/>
        </w:rPr>
        <w:t>3.)</w:t>
      </w:r>
      <w:r>
        <w:rPr>
          <w:rFonts w:ascii="Times New Roman" w:hAnsi="Times New Roman"/>
          <w:sz w:val="24"/>
          <w:szCs w:val="24"/>
        </w:rPr>
        <w:tab/>
        <w:t xml:space="preserve">Termination for Convenience – the Board may terminate the Contract at any time by </w:t>
      </w:r>
      <w:r>
        <w:rPr>
          <w:rFonts w:ascii="Times New Roman" w:hAnsi="Times New Roman"/>
          <w:sz w:val="24"/>
          <w:szCs w:val="24"/>
        </w:rPr>
        <w:tab/>
        <w:t xml:space="preserve">giving written notice of such termination and specifying the effective date thereof, at least </w:t>
      </w:r>
      <w:r>
        <w:rPr>
          <w:rFonts w:ascii="Times New Roman" w:hAnsi="Times New Roman"/>
          <w:sz w:val="24"/>
          <w:szCs w:val="24"/>
        </w:rPr>
        <w:tab/>
        <w:t xml:space="preserve">30 days before the effective date of such termination. Auditor shall be compensated for </w:t>
      </w:r>
      <w:r>
        <w:rPr>
          <w:rFonts w:ascii="Times New Roman" w:hAnsi="Times New Roman"/>
          <w:sz w:val="24"/>
          <w:szCs w:val="24"/>
        </w:rPr>
        <w:tab/>
        <w:t>services rendered prior to the date of termination.</w:t>
      </w:r>
    </w:p>
    <w:p w14:paraId="75F29621" w14:textId="77777777" w:rsidR="00A450A6" w:rsidRDefault="00A450A6">
      <w:pPr>
        <w:pStyle w:val="PlainText"/>
        <w:rPr>
          <w:rFonts w:ascii="Times New Roman" w:eastAsia="Times New Roman" w:hAnsi="Times New Roman" w:cs="Times New Roman"/>
          <w:sz w:val="24"/>
          <w:szCs w:val="24"/>
        </w:rPr>
      </w:pPr>
    </w:p>
    <w:p w14:paraId="767663E6" w14:textId="77777777" w:rsidR="00A450A6" w:rsidRDefault="00BF1480">
      <w:pPr>
        <w:pStyle w:val="PlainText"/>
        <w:ind w:left="360"/>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rPr>
        <w:tab/>
        <w:t xml:space="preserve">Termination for Default – When the Awarded Firm has not performed or </w:t>
      </w:r>
      <w:proofErr w:type="gramStart"/>
      <w:r>
        <w:rPr>
          <w:rFonts w:ascii="Times New Roman" w:hAnsi="Times New Roman"/>
          <w:sz w:val="24"/>
          <w:szCs w:val="24"/>
        </w:rPr>
        <w:t xml:space="preserve">has </w:t>
      </w:r>
      <w:r>
        <w:rPr>
          <w:rFonts w:ascii="Times New Roman" w:hAnsi="Times New Roman"/>
          <w:sz w:val="24"/>
          <w:szCs w:val="24"/>
        </w:rPr>
        <w:tab/>
        <w:t>unsatisfactorily performed</w:t>
      </w:r>
      <w:proofErr w:type="gramEnd"/>
      <w:r>
        <w:rPr>
          <w:rFonts w:ascii="Times New Roman" w:hAnsi="Times New Roman"/>
          <w:sz w:val="24"/>
          <w:szCs w:val="24"/>
        </w:rPr>
        <w:t xml:space="preserve"> the contract; payment shall be withheld at the discretion of the </w:t>
      </w:r>
      <w:r>
        <w:rPr>
          <w:rFonts w:ascii="Times New Roman" w:hAnsi="Times New Roman"/>
          <w:sz w:val="24"/>
          <w:szCs w:val="24"/>
        </w:rPr>
        <w:tab/>
        <w:t xml:space="preserve">Board. Failure on the part of an Awarded Firm to fulfill contractual obligations shall be </w:t>
      </w:r>
      <w:r>
        <w:rPr>
          <w:rFonts w:ascii="Times New Roman" w:hAnsi="Times New Roman"/>
          <w:sz w:val="24"/>
          <w:szCs w:val="24"/>
        </w:rPr>
        <w:tab/>
        <w:t xml:space="preserve">considered just cause for termination of the contract, and the Awarded Firm is not </w:t>
      </w:r>
      <w:r>
        <w:rPr>
          <w:rFonts w:ascii="Times New Roman" w:hAnsi="Times New Roman"/>
          <w:sz w:val="24"/>
          <w:szCs w:val="24"/>
        </w:rPr>
        <w:tab/>
        <w:t>entitled to any costs incurred up to the date of termination.</w:t>
      </w:r>
    </w:p>
    <w:p w14:paraId="36E36EC2" w14:textId="77777777" w:rsidR="00A450A6" w:rsidRDefault="00A450A6">
      <w:pPr>
        <w:pStyle w:val="PlainText"/>
        <w:rPr>
          <w:rFonts w:ascii="Times New Roman" w:eastAsia="Times New Roman" w:hAnsi="Times New Roman" w:cs="Times New Roman"/>
          <w:sz w:val="24"/>
          <w:szCs w:val="24"/>
        </w:rPr>
      </w:pPr>
    </w:p>
    <w:p w14:paraId="4E1CDA39" w14:textId="7233BD67" w:rsidR="00A450A6" w:rsidRDefault="00BF1480">
      <w:pPr>
        <w:pStyle w:val="PlainText"/>
        <w:rPr>
          <w:rFonts w:ascii="Times New Roman" w:eastAsia="Times New Roman" w:hAnsi="Times New Roman" w:cs="Times New Roman"/>
          <w:sz w:val="24"/>
          <w:szCs w:val="24"/>
        </w:rPr>
      </w:pPr>
      <w:r>
        <w:rPr>
          <w:rFonts w:ascii="Times New Roman" w:hAnsi="Times New Roman"/>
          <w:sz w:val="24"/>
          <w:szCs w:val="24"/>
        </w:rPr>
        <w:t xml:space="preserve">This document contains an RFP solicitation for the furnishing of auditing services for </w:t>
      </w:r>
      <w:r w:rsidR="007403B7">
        <w:rPr>
          <w:rFonts w:ascii="Times New Roman" w:hAnsi="Times New Roman"/>
          <w:sz w:val="24"/>
          <w:szCs w:val="24"/>
        </w:rPr>
        <w:t>MOMENTUM</w:t>
      </w:r>
      <w:r>
        <w:rPr>
          <w:rFonts w:ascii="Times New Roman" w:hAnsi="Times New Roman"/>
          <w:sz w:val="24"/>
          <w:szCs w:val="24"/>
        </w:rPr>
        <w:t xml:space="preserve"> and sets forth the terms and conditions applicable to the proposed procurement of services.  Upon acceptance, this document shall constitute the contract between the Auditor and MOMENTUM.  </w:t>
      </w:r>
    </w:p>
    <w:p w14:paraId="43EC9D11" w14:textId="77777777" w:rsidR="00A450A6" w:rsidRDefault="00A450A6">
      <w:pPr>
        <w:pStyle w:val="PlainText"/>
        <w:rPr>
          <w:rFonts w:ascii="Times New Roman" w:eastAsia="Times New Roman" w:hAnsi="Times New Roman" w:cs="Times New Roman"/>
          <w:sz w:val="24"/>
          <w:szCs w:val="24"/>
        </w:rPr>
      </w:pPr>
    </w:p>
    <w:p w14:paraId="67525F47" w14:textId="77777777" w:rsidR="00A450A6" w:rsidRDefault="00BF1480">
      <w:pPr>
        <w:pStyle w:val="PlainText"/>
        <w:rPr>
          <w:rFonts w:ascii="Times New Roman" w:eastAsia="Times New Roman" w:hAnsi="Times New Roman" w:cs="Times New Roman"/>
          <w:sz w:val="24"/>
          <w:szCs w:val="24"/>
        </w:rPr>
      </w:pPr>
      <w:r>
        <w:rPr>
          <w:rFonts w:ascii="Times New Roman" w:hAnsi="Times New Roman"/>
          <w:sz w:val="24"/>
          <w:szCs w:val="24"/>
        </w:rPr>
        <w:t xml:space="preserve">By submission of this RFP, the Auditor certifies that, in the event the Auditor receives an award under this solicitation, the Auditor shall operate in accordance with all applicable current regulations.  This agreement shall </w:t>
      </w:r>
      <w:proofErr w:type="gramStart"/>
      <w:r>
        <w:rPr>
          <w:rFonts w:ascii="Times New Roman" w:hAnsi="Times New Roman"/>
          <w:sz w:val="24"/>
          <w:szCs w:val="24"/>
        </w:rPr>
        <w:t>be</w:t>
      </w:r>
      <w:proofErr w:type="gramEnd"/>
      <w:r>
        <w:rPr>
          <w:rFonts w:ascii="Times New Roman" w:hAnsi="Times New Roman"/>
          <w:sz w:val="24"/>
          <w:szCs w:val="24"/>
        </w:rPr>
        <w:t xml:space="preserve"> effect for one year and may be renewed by mutual agreement for two additional one-year periods.</w:t>
      </w:r>
    </w:p>
    <w:p w14:paraId="5E1E1948" w14:textId="77777777" w:rsidR="00A450A6" w:rsidRDefault="00BF1480">
      <w:pPr>
        <w:pStyle w:val="PlainText"/>
        <w:rPr>
          <w:b/>
          <w:bCs/>
          <w:sz w:val="28"/>
          <w:szCs w:val="28"/>
        </w:rPr>
      </w:pPr>
      <w:r>
        <w:rPr>
          <w:rFonts w:eastAsia="Arial Unicode MS" w:cs="Arial Unicode MS"/>
          <w:b/>
          <w:bCs/>
          <w:sz w:val="28"/>
          <w:szCs w:val="28"/>
        </w:rPr>
        <w:t xml:space="preserve">                     </w:t>
      </w:r>
    </w:p>
    <w:p w14:paraId="43BCCDFA" w14:textId="77777777" w:rsidR="00A450A6" w:rsidRDefault="00BF1480">
      <w:r>
        <w:rPr>
          <w:rFonts w:ascii="Arial Unicode MS" w:hAnsi="Arial Unicode MS"/>
          <w:sz w:val="28"/>
          <w:szCs w:val="28"/>
        </w:rPr>
        <w:lastRenderedPageBreak/>
        <w:br w:type="page"/>
      </w:r>
    </w:p>
    <w:p w14:paraId="3D36BC19" w14:textId="77777777" w:rsidR="00A450A6" w:rsidRDefault="00BF1480">
      <w:pPr>
        <w:jc w:val="center"/>
        <w:rPr>
          <w:b/>
          <w:bCs/>
        </w:rPr>
      </w:pPr>
      <w:r>
        <w:rPr>
          <w:b/>
          <w:bCs/>
        </w:rPr>
        <w:lastRenderedPageBreak/>
        <w:t>APPENDIX A</w:t>
      </w:r>
    </w:p>
    <w:p w14:paraId="77DAE179" w14:textId="77777777" w:rsidR="00A450A6" w:rsidRDefault="00A450A6">
      <w:pPr>
        <w:jc w:val="center"/>
        <w:rPr>
          <w:b/>
          <w:bCs/>
        </w:rPr>
      </w:pPr>
    </w:p>
    <w:p w14:paraId="2308C95B" w14:textId="3D8CDE37" w:rsidR="00A450A6" w:rsidRDefault="00516A3E">
      <w:pPr>
        <w:jc w:val="center"/>
        <w:rPr>
          <w:b/>
          <w:bCs/>
          <w:u w:val="single"/>
        </w:rPr>
      </w:pPr>
      <w:r>
        <w:rPr>
          <w:b/>
          <w:bCs/>
          <w:u w:val="single"/>
        </w:rPr>
        <w:t>2022-2023 Financial Statements</w:t>
      </w:r>
    </w:p>
    <w:p w14:paraId="23217F34" w14:textId="77777777" w:rsidR="00A450A6" w:rsidRDefault="00A450A6">
      <w:pPr>
        <w:jc w:val="center"/>
        <w:rPr>
          <w:b/>
          <w:bCs/>
          <w:u w:val="single"/>
        </w:rPr>
      </w:pPr>
    </w:p>
    <w:p w14:paraId="5719AAE2" w14:textId="77777777" w:rsidR="00A450A6" w:rsidRDefault="00BF1480">
      <w:pPr>
        <w:jc w:val="center"/>
      </w:pPr>
      <w:r>
        <w:t>See Attachment</w:t>
      </w:r>
    </w:p>
    <w:p w14:paraId="0EBD7466" w14:textId="77777777" w:rsidR="00A450A6" w:rsidRDefault="00BF1480">
      <w:pPr>
        <w:pStyle w:val="PlainText"/>
      </w:pPr>
      <w:r>
        <w:rPr>
          <w:rFonts w:ascii="Arial Unicode MS" w:eastAsia="Arial Unicode MS" w:hAnsi="Arial Unicode MS" w:cs="Arial Unicode MS"/>
          <w:sz w:val="24"/>
          <w:szCs w:val="24"/>
        </w:rPr>
        <w:br w:type="page"/>
      </w:r>
    </w:p>
    <w:p w14:paraId="15272DCC" w14:textId="77777777" w:rsidR="00A450A6" w:rsidRDefault="00A450A6">
      <w:pPr>
        <w:jc w:val="center"/>
        <w:rPr>
          <w:b/>
          <w:bCs/>
          <w:sz w:val="28"/>
          <w:szCs w:val="28"/>
        </w:rPr>
      </w:pPr>
    </w:p>
    <w:p w14:paraId="1B149C31" w14:textId="77777777" w:rsidR="00A450A6" w:rsidRDefault="00A450A6">
      <w:pPr>
        <w:jc w:val="center"/>
        <w:rPr>
          <w:b/>
          <w:bCs/>
          <w:sz w:val="28"/>
          <w:szCs w:val="28"/>
        </w:rPr>
      </w:pPr>
    </w:p>
    <w:p w14:paraId="00B8B64F" w14:textId="77777777" w:rsidR="00A450A6" w:rsidRDefault="00A450A6"/>
    <w:p w14:paraId="49369225" w14:textId="77777777" w:rsidR="00A450A6" w:rsidRDefault="00BF1480">
      <w:pPr>
        <w:jc w:val="center"/>
        <w:rPr>
          <w:b/>
          <w:bCs/>
        </w:rPr>
      </w:pPr>
      <w:r>
        <w:rPr>
          <w:b/>
          <w:bCs/>
        </w:rPr>
        <w:t>APPENDIX B</w:t>
      </w:r>
    </w:p>
    <w:p w14:paraId="4D917E0B" w14:textId="77777777" w:rsidR="00A450A6" w:rsidRDefault="00A450A6">
      <w:pPr>
        <w:jc w:val="center"/>
        <w:rPr>
          <w:b/>
          <w:bCs/>
        </w:rPr>
      </w:pPr>
    </w:p>
    <w:p w14:paraId="619D40D0" w14:textId="77777777" w:rsidR="00A450A6" w:rsidRDefault="00BF1480">
      <w:pPr>
        <w:jc w:val="center"/>
        <w:rPr>
          <w:b/>
          <w:bCs/>
          <w:u w:val="single"/>
        </w:rPr>
      </w:pPr>
      <w:r>
        <w:rPr>
          <w:b/>
          <w:bCs/>
          <w:u w:val="single"/>
        </w:rPr>
        <w:t>SCHEDULE OF AUDIT QUOTATIONS</w:t>
      </w:r>
    </w:p>
    <w:p w14:paraId="68CC5D14" w14:textId="77777777" w:rsidR="00A450A6" w:rsidRDefault="00A450A6">
      <w:pPr>
        <w:jc w:val="center"/>
      </w:pPr>
    </w:p>
    <w:p w14:paraId="031BA93A" w14:textId="77777777" w:rsidR="00A450A6" w:rsidRDefault="00A450A6">
      <w:pPr>
        <w:jc w:val="center"/>
      </w:pPr>
    </w:p>
    <w:p w14:paraId="5737CB32" w14:textId="77777777" w:rsidR="00A450A6" w:rsidRDefault="00A450A6">
      <w:pPr>
        <w:jc w:val="center"/>
      </w:pPr>
    </w:p>
    <w:p w14:paraId="127B0EB1" w14:textId="77777777" w:rsidR="00A450A6" w:rsidRDefault="00BF1480">
      <w:pPr>
        <w:pStyle w:val="NormalBold"/>
        <w:tabs>
          <w:tab w:val="center" w:pos="7200"/>
        </w:tabs>
      </w:pPr>
      <w:r>
        <w:tab/>
        <w:t>AS   PROPOSED</w:t>
      </w:r>
    </w:p>
    <w:p w14:paraId="15EF5865" w14:textId="77777777" w:rsidR="00A450A6" w:rsidRDefault="00A450A6">
      <w:pPr>
        <w:tabs>
          <w:tab w:val="left" w:pos="5670"/>
          <w:tab w:val="left" w:pos="7020"/>
          <w:tab w:val="left" w:pos="8370"/>
        </w:tabs>
      </w:pPr>
    </w:p>
    <w:p w14:paraId="1A1EE818" w14:textId="62FE21A2" w:rsidR="00A450A6" w:rsidRDefault="00BF1480">
      <w:pPr>
        <w:tabs>
          <w:tab w:val="left" w:pos="5670"/>
          <w:tab w:val="left" w:pos="7020"/>
          <w:tab w:val="left" w:pos="8370"/>
        </w:tabs>
      </w:pPr>
      <w:r>
        <w:tab/>
      </w:r>
      <w:r w:rsidR="00516A3E">
        <w:rPr>
          <w:u w:val="single"/>
        </w:rPr>
        <w:t>2024</w:t>
      </w:r>
      <w:r>
        <w:t xml:space="preserve">    </w:t>
      </w:r>
      <w:r>
        <w:tab/>
      </w:r>
      <w:r w:rsidR="00516A3E">
        <w:rPr>
          <w:u w:val="single"/>
        </w:rPr>
        <w:t>2025</w:t>
      </w:r>
      <w:r>
        <w:t xml:space="preserve">    </w:t>
      </w:r>
      <w:r>
        <w:tab/>
      </w:r>
      <w:r w:rsidR="00516A3E">
        <w:rPr>
          <w:u w:val="single"/>
        </w:rPr>
        <w:t>2026</w:t>
      </w:r>
      <w:r>
        <w:t xml:space="preserve">  </w:t>
      </w:r>
    </w:p>
    <w:p w14:paraId="2EBAAC8C" w14:textId="77777777" w:rsidR="00A450A6" w:rsidRDefault="00A450A6"/>
    <w:p w14:paraId="4A7A49CE" w14:textId="77777777" w:rsidR="00A450A6" w:rsidRDefault="00BF1480">
      <w:pPr>
        <w:tabs>
          <w:tab w:val="left" w:pos="5310"/>
          <w:tab w:val="left" w:pos="5400"/>
          <w:tab w:val="left" w:pos="6660"/>
          <w:tab w:val="left" w:pos="8100"/>
        </w:tabs>
      </w:pPr>
      <w:r>
        <w:t>Annual Fixed Fee for Services defined in RFP:</w:t>
      </w:r>
      <w:r>
        <w:tab/>
        <w:t xml:space="preserve">________ </w:t>
      </w:r>
      <w:r>
        <w:tab/>
        <w:t>________</w:t>
      </w:r>
      <w:proofErr w:type="gramStart"/>
      <w:r>
        <w:t xml:space="preserve">_  </w:t>
      </w:r>
      <w:r>
        <w:tab/>
      </w:r>
      <w:proofErr w:type="gramEnd"/>
      <w:r>
        <w:t xml:space="preserve">_________  </w:t>
      </w:r>
    </w:p>
    <w:p w14:paraId="506E4099" w14:textId="77777777" w:rsidR="00A450A6" w:rsidRDefault="00A450A6">
      <w:pPr>
        <w:tabs>
          <w:tab w:val="left" w:pos="5310"/>
          <w:tab w:val="left" w:pos="5400"/>
          <w:tab w:val="left" w:pos="6660"/>
          <w:tab w:val="left" w:pos="8100"/>
        </w:tabs>
      </w:pPr>
    </w:p>
    <w:p w14:paraId="30B1027A" w14:textId="77777777" w:rsidR="00A450A6" w:rsidRDefault="00A450A6">
      <w:pPr>
        <w:tabs>
          <w:tab w:val="left" w:pos="5310"/>
          <w:tab w:val="left" w:pos="5400"/>
          <w:tab w:val="left" w:pos="6660"/>
          <w:tab w:val="left" w:pos="8100"/>
        </w:tabs>
      </w:pPr>
    </w:p>
    <w:p w14:paraId="11B8D472" w14:textId="77777777" w:rsidR="00A450A6" w:rsidRDefault="00BF1480">
      <w:pPr>
        <w:pStyle w:val="Heading8"/>
        <w:tabs>
          <w:tab w:val="left" w:pos="360"/>
        </w:tabs>
      </w:pPr>
      <w:r>
        <w:t xml:space="preserve">TOTAL ALL-INCLUSIVE MAXIMUM PRICE </w:t>
      </w:r>
      <w:r>
        <w:tab/>
        <w:t xml:space="preserve">    $_</w:t>
      </w:r>
      <w:proofErr w:type="gramStart"/>
      <w:r>
        <w:t>_</w:t>
      </w:r>
      <w:r>
        <w:rPr>
          <w:u w:val="single"/>
        </w:rPr>
        <w:t xml:space="preserve">  </w:t>
      </w:r>
      <w:r>
        <w:t>_</w:t>
      </w:r>
      <w:proofErr w:type="gramEnd"/>
      <w:r>
        <w:t xml:space="preserve">____ </w:t>
      </w:r>
      <w:r>
        <w:tab/>
        <w:t xml:space="preserve">   $________  </w:t>
      </w:r>
      <w:r>
        <w:tab/>
        <w:t xml:space="preserve">   $________  </w:t>
      </w:r>
    </w:p>
    <w:p w14:paraId="7ABACFE2" w14:textId="77777777" w:rsidR="00A450A6" w:rsidRDefault="00A450A6">
      <w:pPr>
        <w:tabs>
          <w:tab w:val="left" w:pos="5310"/>
          <w:tab w:val="left" w:pos="5400"/>
          <w:tab w:val="left" w:pos="6660"/>
          <w:tab w:val="left" w:pos="8100"/>
        </w:tabs>
      </w:pPr>
    </w:p>
    <w:p w14:paraId="6BC61353" w14:textId="77777777" w:rsidR="00A450A6" w:rsidRDefault="00A450A6"/>
    <w:p w14:paraId="28E04BAB" w14:textId="77777777" w:rsidR="00A450A6" w:rsidRDefault="00A450A6"/>
    <w:p w14:paraId="3FC3A3FB" w14:textId="77777777" w:rsidR="00A450A6" w:rsidRDefault="00BF1480">
      <w:pPr>
        <w:jc w:val="center"/>
        <w:rPr>
          <w:b/>
          <w:bCs/>
        </w:rPr>
      </w:pPr>
      <w:r>
        <w:rPr>
          <w:b/>
          <w:bCs/>
        </w:rPr>
        <w:t>SCHEDULE OF FEES FOR ADDITIONAL SERVICES AND AUDITS</w:t>
      </w:r>
    </w:p>
    <w:p w14:paraId="4F76AB40" w14:textId="591E11C5" w:rsidR="00A450A6" w:rsidRDefault="00BF1480">
      <w:pPr>
        <w:jc w:val="center"/>
        <w:rPr>
          <w:b/>
          <w:bCs/>
        </w:rPr>
      </w:pPr>
      <w:r>
        <w:rPr>
          <w:b/>
          <w:bCs/>
        </w:rPr>
        <w:t xml:space="preserve">IF REQUESTED BY </w:t>
      </w:r>
      <w:r w:rsidR="007403B7">
        <w:rPr>
          <w:b/>
          <w:bCs/>
        </w:rPr>
        <w:t>MOMENTUM ACADEMY</w:t>
      </w:r>
    </w:p>
    <w:p w14:paraId="169492A4" w14:textId="77777777" w:rsidR="00A450A6" w:rsidRDefault="00A450A6">
      <w:pPr>
        <w:jc w:val="center"/>
      </w:pPr>
    </w:p>
    <w:p w14:paraId="5CCA4FA1" w14:textId="0B54A487" w:rsidR="00A450A6" w:rsidRDefault="00BF1480">
      <w:pPr>
        <w:jc w:val="center"/>
      </w:pPr>
      <w:r>
        <w:tab/>
      </w:r>
      <w:r>
        <w:tab/>
      </w:r>
      <w:r>
        <w:tab/>
      </w:r>
      <w:r>
        <w:tab/>
      </w:r>
      <w:r>
        <w:tab/>
      </w:r>
      <w:r>
        <w:tab/>
        <w:t xml:space="preserve">        </w:t>
      </w:r>
      <w:r w:rsidR="00516A3E">
        <w:t>2024</w:t>
      </w:r>
    </w:p>
    <w:p w14:paraId="585DBA37" w14:textId="77777777" w:rsidR="00A450A6" w:rsidRDefault="00BF1480">
      <w:pPr>
        <w:tabs>
          <w:tab w:val="center" w:pos="7200"/>
        </w:tabs>
        <w:rPr>
          <w:u w:val="single"/>
        </w:rPr>
      </w:pPr>
      <w:r>
        <w:tab/>
      </w:r>
      <w:r>
        <w:rPr>
          <w:u w:val="single"/>
        </w:rPr>
        <w:t>HOURLY RATE</w:t>
      </w:r>
    </w:p>
    <w:p w14:paraId="1EBDAAF2" w14:textId="77777777" w:rsidR="00A450A6" w:rsidRDefault="00A450A6">
      <w:pPr>
        <w:tabs>
          <w:tab w:val="center" w:pos="7200"/>
        </w:tabs>
        <w:rPr>
          <w:u w:val="single"/>
        </w:rPr>
      </w:pPr>
    </w:p>
    <w:p w14:paraId="6D53CD05" w14:textId="77777777" w:rsidR="00A450A6" w:rsidRDefault="00A450A6">
      <w:pPr>
        <w:tabs>
          <w:tab w:val="center" w:pos="7200"/>
        </w:tabs>
      </w:pPr>
    </w:p>
    <w:p w14:paraId="42ED211E" w14:textId="77777777" w:rsidR="00A450A6" w:rsidRDefault="00BF1480">
      <w:pPr>
        <w:tabs>
          <w:tab w:val="center" w:pos="7200"/>
        </w:tabs>
      </w:pPr>
      <w:r>
        <w:t>PARTNERS</w:t>
      </w:r>
      <w:r>
        <w:tab/>
        <w:t>______________</w:t>
      </w:r>
    </w:p>
    <w:p w14:paraId="1E1C4FBF" w14:textId="77777777" w:rsidR="00A450A6" w:rsidRDefault="00A450A6">
      <w:pPr>
        <w:tabs>
          <w:tab w:val="center" w:pos="7200"/>
        </w:tabs>
      </w:pPr>
    </w:p>
    <w:p w14:paraId="3F2C0FAE" w14:textId="77777777" w:rsidR="00A450A6" w:rsidRDefault="00A450A6">
      <w:pPr>
        <w:tabs>
          <w:tab w:val="center" w:pos="7200"/>
        </w:tabs>
      </w:pPr>
    </w:p>
    <w:p w14:paraId="18625005" w14:textId="77777777" w:rsidR="00A450A6" w:rsidRDefault="00BF1480">
      <w:pPr>
        <w:tabs>
          <w:tab w:val="center" w:pos="7200"/>
        </w:tabs>
      </w:pPr>
      <w:r>
        <w:t>MANAGERS</w:t>
      </w:r>
      <w:r>
        <w:tab/>
        <w:t>______________</w:t>
      </w:r>
    </w:p>
    <w:p w14:paraId="0EA48013" w14:textId="77777777" w:rsidR="00A450A6" w:rsidRDefault="00A450A6">
      <w:pPr>
        <w:tabs>
          <w:tab w:val="center" w:pos="7200"/>
        </w:tabs>
      </w:pPr>
    </w:p>
    <w:p w14:paraId="57D20B7A" w14:textId="77777777" w:rsidR="00A450A6" w:rsidRDefault="00A450A6">
      <w:pPr>
        <w:tabs>
          <w:tab w:val="center" w:pos="7200"/>
        </w:tabs>
      </w:pPr>
    </w:p>
    <w:p w14:paraId="300F3877" w14:textId="77777777" w:rsidR="00A450A6" w:rsidRDefault="00BF1480">
      <w:pPr>
        <w:tabs>
          <w:tab w:val="center" w:pos="7200"/>
        </w:tabs>
      </w:pPr>
      <w:r>
        <w:t>SUPERVISORY STAFF</w:t>
      </w:r>
      <w:r>
        <w:tab/>
        <w:t>______________</w:t>
      </w:r>
    </w:p>
    <w:p w14:paraId="52F5EB58" w14:textId="77777777" w:rsidR="00A450A6" w:rsidRDefault="00A450A6">
      <w:pPr>
        <w:tabs>
          <w:tab w:val="center" w:pos="7200"/>
        </w:tabs>
      </w:pPr>
    </w:p>
    <w:p w14:paraId="3F527F10" w14:textId="77777777" w:rsidR="00A450A6" w:rsidRDefault="00A450A6">
      <w:pPr>
        <w:tabs>
          <w:tab w:val="center" w:pos="7200"/>
        </w:tabs>
      </w:pPr>
    </w:p>
    <w:p w14:paraId="5AE15876" w14:textId="77777777" w:rsidR="00A450A6" w:rsidRDefault="00BF1480">
      <w:pPr>
        <w:tabs>
          <w:tab w:val="center" w:pos="7200"/>
        </w:tabs>
      </w:pPr>
      <w:r>
        <w:t>STAFF</w:t>
      </w:r>
      <w:r>
        <w:tab/>
        <w:t>______________</w:t>
      </w:r>
    </w:p>
    <w:p w14:paraId="120B83EE" w14:textId="77777777" w:rsidR="00A450A6" w:rsidRDefault="00A450A6">
      <w:pPr>
        <w:tabs>
          <w:tab w:val="center" w:pos="7200"/>
        </w:tabs>
      </w:pPr>
    </w:p>
    <w:p w14:paraId="5ED10BDD" w14:textId="77777777" w:rsidR="00A450A6" w:rsidRDefault="00A450A6">
      <w:pPr>
        <w:tabs>
          <w:tab w:val="left" w:pos="702"/>
          <w:tab w:val="left" w:pos="1404"/>
          <w:tab w:val="left" w:pos="2184"/>
          <w:tab w:val="left" w:pos="2886"/>
          <w:tab w:val="left" w:pos="3588"/>
        </w:tabs>
        <w:spacing w:before="240"/>
        <w:ind w:left="2880" w:hanging="2880"/>
      </w:pPr>
    </w:p>
    <w:p w14:paraId="14C1054A" w14:textId="77777777" w:rsidR="00A450A6" w:rsidRDefault="00BF1480">
      <w:pPr>
        <w:tabs>
          <w:tab w:val="left" w:pos="702"/>
          <w:tab w:val="left" w:pos="1404"/>
          <w:tab w:val="left" w:pos="2184"/>
          <w:tab w:val="left" w:pos="2886"/>
          <w:tab w:val="left" w:pos="3588"/>
        </w:tabs>
        <w:spacing w:before="240"/>
        <w:ind w:left="2880" w:hanging="2880"/>
      </w:pPr>
      <w:r>
        <w:t>OTHER (</w:t>
      </w:r>
      <w:proofErr w:type="gramStart"/>
      <w:r>
        <w:t>SPECIFY)  _</w:t>
      </w:r>
      <w:proofErr w:type="gramEnd"/>
      <w:r>
        <w:t>____________________________________________________</w:t>
      </w:r>
    </w:p>
    <w:p w14:paraId="4BF49FDB" w14:textId="77777777" w:rsidR="00A450A6" w:rsidRDefault="00A450A6">
      <w:pPr>
        <w:tabs>
          <w:tab w:val="left" w:pos="702"/>
          <w:tab w:val="left" w:pos="1404"/>
          <w:tab w:val="left" w:pos="2184"/>
          <w:tab w:val="left" w:pos="2886"/>
          <w:tab w:val="left" w:pos="3588"/>
        </w:tabs>
        <w:spacing w:before="240"/>
        <w:ind w:left="2880" w:hanging="2880"/>
      </w:pPr>
    </w:p>
    <w:p w14:paraId="02A56257" w14:textId="77777777" w:rsidR="00A450A6" w:rsidRDefault="00BF1480">
      <w:pPr>
        <w:tabs>
          <w:tab w:val="left" w:pos="702"/>
          <w:tab w:val="left" w:pos="1404"/>
          <w:tab w:val="left" w:pos="2184"/>
          <w:tab w:val="left" w:pos="2886"/>
          <w:tab w:val="left" w:pos="3588"/>
        </w:tabs>
        <w:spacing w:before="240"/>
        <w:ind w:left="2880" w:hanging="2880"/>
      </w:pPr>
      <w:r>
        <w:t>_______________________________________________________________________</w:t>
      </w:r>
    </w:p>
    <w:p w14:paraId="1DBA458D" w14:textId="77777777" w:rsidR="00A450A6" w:rsidRDefault="00BF1480">
      <w:pPr>
        <w:jc w:val="center"/>
      </w:pPr>
      <w:r>
        <w:rPr>
          <w:rFonts w:ascii="Arial Unicode MS" w:hAnsi="Arial Unicode MS"/>
        </w:rPr>
        <w:br w:type="page"/>
      </w:r>
    </w:p>
    <w:p w14:paraId="0E0AF092" w14:textId="77777777" w:rsidR="00A450A6" w:rsidRDefault="00BF1480">
      <w:pPr>
        <w:jc w:val="center"/>
        <w:rPr>
          <w:b/>
          <w:bCs/>
        </w:rPr>
      </w:pPr>
      <w:bookmarkStart w:id="5" w:name="_Hlk32571991"/>
      <w:bookmarkEnd w:id="5"/>
      <w:r>
        <w:rPr>
          <w:b/>
          <w:bCs/>
        </w:rPr>
        <w:lastRenderedPageBreak/>
        <w:t>APPENDIX C</w:t>
      </w:r>
    </w:p>
    <w:p w14:paraId="54BBB9F3" w14:textId="77777777" w:rsidR="00A450A6" w:rsidRDefault="00A450A6">
      <w:pPr>
        <w:jc w:val="center"/>
        <w:rPr>
          <w:b/>
          <w:bCs/>
        </w:rPr>
      </w:pPr>
    </w:p>
    <w:p w14:paraId="40D97FDC" w14:textId="77777777" w:rsidR="00A450A6" w:rsidRDefault="00BF1480">
      <w:pPr>
        <w:jc w:val="center"/>
        <w:rPr>
          <w:b/>
          <w:bCs/>
        </w:rPr>
      </w:pPr>
      <w:r>
        <w:rPr>
          <w:b/>
          <w:bCs/>
        </w:rPr>
        <w:t>PROPOSER GUARANTEES</w:t>
      </w:r>
    </w:p>
    <w:p w14:paraId="730AF9EE" w14:textId="77777777" w:rsidR="00A450A6" w:rsidRDefault="00A450A6">
      <w:pPr>
        <w:jc w:val="center"/>
        <w:rPr>
          <w:b/>
          <w:bCs/>
        </w:rPr>
      </w:pPr>
    </w:p>
    <w:p w14:paraId="07230598" w14:textId="77777777" w:rsidR="00A450A6" w:rsidRDefault="00A450A6"/>
    <w:p w14:paraId="659A3B82" w14:textId="77777777" w:rsidR="00A450A6" w:rsidRDefault="00BF1480">
      <w:pPr>
        <w:pStyle w:val="TOC1"/>
      </w:pPr>
      <w:r>
        <w:t>I.</w:t>
      </w:r>
      <w:r>
        <w:tab/>
      </w:r>
      <w:r>
        <w:tab/>
        <w:t>The Proposer certifies it can and will provide and make available, as a minimum, all services set forth in the Nature of Services.</w:t>
      </w:r>
    </w:p>
    <w:p w14:paraId="68E9D945" w14:textId="77777777" w:rsidR="00A450A6" w:rsidRDefault="00A450A6"/>
    <w:p w14:paraId="6E410D3F" w14:textId="12792EB4" w:rsidR="00A450A6" w:rsidRDefault="00BF1480">
      <w:pPr>
        <w:ind w:left="720" w:hanging="720"/>
      </w:pPr>
      <w:r>
        <w:t>II.</w:t>
      </w:r>
      <w:r>
        <w:tab/>
        <w:t xml:space="preserve">The Proposer has read Appendix and Contractual Requirements and agrees that the </w:t>
      </w:r>
      <w:r w:rsidR="007403B7">
        <w:t>MOMENTUM</w:t>
      </w:r>
      <w:r>
        <w:t xml:space="preserve"> retains the rights and prerogatives as detailed. </w:t>
      </w:r>
    </w:p>
    <w:p w14:paraId="50A61A47" w14:textId="77777777" w:rsidR="00A450A6" w:rsidRDefault="00A450A6">
      <w:pPr>
        <w:tabs>
          <w:tab w:val="left" w:pos="360"/>
        </w:tabs>
        <w:ind w:left="360" w:hanging="360"/>
      </w:pPr>
    </w:p>
    <w:p w14:paraId="0F4B0152" w14:textId="77777777" w:rsidR="00A450A6" w:rsidRDefault="00BF1480">
      <w:pPr>
        <w:ind w:left="720" w:hanging="720"/>
      </w:pPr>
      <w:r>
        <w:t>III.</w:t>
      </w:r>
      <w:r>
        <w:tab/>
        <w:t>The Proposer agrees to be bound by the contractual requirements delineated in RFP.</w:t>
      </w:r>
    </w:p>
    <w:p w14:paraId="4B7E4D01" w14:textId="77777777" w:rsidR="00A450A6" w:rsidRDefault="00A450A6">
      <w:pPr>
        <w:ind w:left="720" w:hanging="720"/>
      </w:pPr>
    </w:p>
    <w:p w14:paraId="475CEB44" w14:textId="77777777" w:rsidR="00A450A6" w:rsidRDefault="00BF1480">
      <w:pPr>
        <w:ind w:left="720" w:hanging="720"/>
      </w:pPr>
      <w:r>
        <w:t>IV.</w:t>
      </w:r>
      <w:r>
        <w:tab/>
        <w:t>The Proposer certifies that they are authorized to act on behalf of the Audit firm and enter into an agreement and to set forth services as defined.</w:t>
      </w:r>
    </w:p>
    <w:p w14:paraId="52BA699E" w14:textId="77777777" w:rsidR="00A450A6" w:rsidRDefault="00A450A6"/>
    <w:p w14:paraId="5472AB0A" w14:textId="77777777" w:rsidR="00A450A6" w:rsidRDefault="00A450A6"/>
    <w:p w14:paraId="4E1873E7" w14:textId="77777777" w:rsidR="00A450A6" w:rsidRDefault="00A450A6"/>
    <w:p w14:paraId="1B233385" w14:textId="77777777" w:rsidR="00A450A6" w:rsidRDefault="00A450A6"/>
    <w:p w14:paraId="307C3D8C" w14:textId="77777777" w:rsidR="00A450A6" w:rsidRDefault="00A450A6"/>
    <w:p w14:paraId="29520199" w14:textId="77777777" w:rsidR="00A450A6" w:rsidRDefault="00BF1480">
      <w:pPr>
        <w:pStyle w:val="NormalBold"/>
        <w:tabs>
          <w:tab w:val="left" w:pos="2880"/>
        </w:tabs>
      </w:pPr>
      <w:r>
        <w:t>Signature of Official:</w:t>
      </w:r>
      <w:r>
        <w:tab/>
        <w:t>_________________________________________________</w:t>
      </w:r>
    </w:p>
    <w:p w14:paraId="4A1406F9" w14:textId="77777777" w:rsidR="00A450A6" w:rsidRDefault="00A450A6">
      <w:pPr>
        <w:pStyle w:val="NormalBold"/>
        <w:tabs>
          <w:tab w:val="left" w:pos="2880"/>
        </w:tabs>
      </w:pPr>
    </w:p>
    <w:p w14:paraId="7D5C67BA" w14:textId="77777777" w:rsidR="00A450A6" w:rsidRDefault="00BF1480">
      <w:pPr>
        <w:pStyle w:val="NormalBold"/>
        <w:tabs>
          <w:tab w:val="left" w:pos="2880"/>
        </w:tabs>
      </w:pPr>
      <w:r>
        <w:t>Name (typed):</w:t>
      </w:r>
      <w:r>
        <w:tab/>
        <w:t>_________________________________________________</w:t>
      </w:r>
    </w:p>
    <w:p w14:paraId="5D0452A3" w14:textId="77777777" w:rsidR="00A450A6" w:rsidRDefault="00A450A6">
      <w:pPr>
        <w:pStyle w:val="NormalBold"/>
        <w:tabs>
          <w:tab w:val="left" w:pos="2880"/>
        </w:tabs>
      </w:pPr>
    </w:p>
    <w:p w14:paraId="09E33207" w14:textId="77777777" w:rsidR="00A450A6" w:rsidRDefault="00BF1480">
      <w:pPr>
        <w:pStyle w:val="NormalBold"/>
        <w:tabs>
          <w:tab w:val="left" w:pos="2880"/>
        </w:tabs>
      </w:pPr>
      <w:r>
        <w:t>Title:</w:t>
      </w:r>
      <w:r>
        <w:tab/>
        <w:t>_________________________________________________</w:t>
      </w:r>
    </w:p>
    <w:p w14:paraId="6C02DEDA" w14:textId="77777777" w:rsidR="00A450A6" w:rsidRDefault="00A450A6">
      <w:pPr>
        <w:pStyle w:val="NormalBold"/>
        <w:tabs>
          <w:tab w:val="left" w:pos="2880"/>
        </w:tabs>
      </w:pPr>
    </w:p>
    <w:p w14:paraId="452C46C2" w14:textId="77777777" w:rsidR="00A450A6" w:rsidRDefault="00BF1480">
      <w:pPr>
        <w:pStyle w:val="NormalBold"/>
        <w:tabs>
          <w:tab w:val="left" w:pos="2880"/>
        </w:tabs>
      </w:pPr>
      <w:r>
        <w:t>Firm:</w:t>
      </w:r>
      <w:r>
        <w:tab/>
        <w:t>_________________________________________________</w:t>
      </w:r>
    </w:p>
    <w:p w14:paraId="4EA35A2A" w14:textId="77777777" w:rsidR="00A450A6" w:rsidRDefault="00A450A6">
      <w:pPr>
        <w:pStyle w:val="NormalBold"/>
        <w:tabs>
          <w:tab w:val="left" w:pos="2880"/>
        </w:tabs>
      </w:pPr>
    </w:p>
    <w:p w14:paraId="6BC6E75B" w14:textId="77777777" w:rsidR="00A450A6" w:rsidRDefault="00BF1480">
      <w:pPr>
        <w:pStyle w:val="NormalBold"/>
        <w:tabs>
          <w:tab w:val="left" w:pos="2880"/>
        </w:tabs>
      </w:pPr>
      <w:r>
        <w:t>Date:</w:t>
      </w:r>
      <w:r>
        <w:tab/>
        <w:t>_________________________________________________</w:t>
      </w:r>
    </w:p>
    <w:sectPr w:rsidR="00A450A6">
      <w:headerReference w:type="default" r:id="rId8"/>
      <w:footerReference w:type="default" r:id="rId9"/>
      <w:headerReference w:type="first" r:id="rId10"/>
      <w:footerReference w:type="first" r:id="rId11"/>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BB58" w14:textId="77777777" w:rsidR="0044670B" w:rsidRDefault="0044670B">
      <w:r>
        <w:separator/>
      </w:r>
    </w:p>
  </w:endnote>
  <w:endnote w:type="continuationSeparator" w:id="0">
    <w:p w14:paraId="6D7022A8" w14:textId="77777777" w:rsidR="0044670B" w:rsidRDefault="0044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EB99" w14:textId="77777777" w:rsidR="00A450A6" w:rsidRDefault="00BF1480">
    <w:pPr>
      <w:pStyle w:val="Footer"/>
    </w:pPr>
    <w:r>
      <w:rPr>
        <w:sz w:val="18"/>
        <w:szCs w:val="18"/>
      </w:rPr>
      <w:fldChar w:fldCharType="begin"/>
    </w:r>
    <w:r>
      <w:rPr>
        <w:sz w:val="18"/>
        <w:szCs w:val="18"/>
      </w:rPr>
      <w:instrText xml:space="preserve"> PAGE </w:instrText>
    </w:r>
    <w:r>
      <w:rPr>
        <w:sz w:val="18"/>
        <w:szCs w:val="18"/>
      </w:rPr>
      <w:fldChar w:fldCharType="separate"/>
    </w:r>
    <w:r w:rsidR="00767445">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E2EA" w14:textId="77777777" w:rsidR="00A450A6" w:rsidRDefault="00A450A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35A7" w14:textId="77777777" w:rsidR="0044670B" w:rsidRDefault="0044670B">
      <w:r>
        <w:separator/>
      </w:r>
    </w:p>
  </w:footnote>
  <w:footnote w:type="continuationSeparator" w:id="0">
    <w:p w14:paraId="630EB1A4" w14:textId="77777777" w:rsidR="0044670B" w:rsidRDefault="0044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9739" w14:textId="77777777" w:rsidR="00A450A6" w:rsidRDefault="00A450A6">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DD56" w14:textId="77777777" w:rsidR="00A450A6" w:rsidRDefault="00A450A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07BF"/>
    <w:multiLevelType w:val="hybridMultilevel"/>
    <w:tmpl w:val="0172AD86"/>
    <w:numStyleLink w:val="ImportedStyle1"/>
  </w:abstractNum>
  <w:abstractNum w:abstractNumId="1" w15:restartNumberingAfterBreak="0">
    <w:nsid w:val="3DEE0B7F"/>
    <w:multiLevelType w:val="multilevel"/>
    <w:tmpl w:val="164A70DC"/>
    <w:name w:val="Number"/>
    <w:lvl w:ilvl="0">
      <w:start w:val="1"/>
      <w:numFmt w:val="decimal"/>
      <w:pStyle w:val="Number1"/>
      <w:lvlText w:val="%1."/>
      <w:lvlJc w:val="left"/>
      <w:pPr>
        <w:tabs>
          <w:tab w:val="num" w:pos="720"/>
        </w:tabs>
        <w:ind w:left="1440" w:hanging="720"/>
      </w:pPr>
      <w:rPr>
        <w:rFonts w:hint="default"/>
      </w:rPr>
    </w:lvl>
    <w:lvl w:ilvl="1">
      <w:start w:val="1"/>
      <w:numFmt w:val="lowerLetter"/>
      <w:pStyle w:val="Number2"/>
      <w:lvlText w:val="(%2)"/>
      <w:lvlJc w:val="left"/>
      <w:pPr>
        <w:tabs>
          <w:tab w:val="num" w:pos="1440"/>
        </w:tabs>
        <w:ind w:left="2160" w:hanging="720"/>
      </w:pPr>
      <w:rPr>
        <w:rFonts w:hint="default"/>
      </w:rPr>
    </w:lvl>
    <w:lvl w:ilvl="2">
      <w:start w:val="1"/>
      <w:numFmt w:val="lowerRoman"/>
      <w:pStyle w:val="Number3"/>
      <w:lvlText w:val="(%3)"/>
      <w:lvlJc w:val="left"/>
      <w:pPr>
        <w:tabs>
          <w:tab w:val="num" w:pos="2160"/>
        </w:tabs>
        <w:ind w:left="2880" w:hanging="720"/>
      </w:pPr>
      <w:rPr>
        <w:rFonts w:hint="default"/>
      </w:rPr>
    </w:lvl>
    <w:lvl w:ilvl="3">
      <w:start w:val="1"/>
      <w:numFmt w:val="decimal"/>
      <w:pStyle w:val="Number4"/>
      <w:lvlText w:val="(%4)"/>
      <w:lvlJc w:val="left"/>
      <w:pPr>
        <w:tabs>
          <w:tab w:val="num" w:pos="2880"/>
        </w:tabs>
        <w:ind w:left="3600" w:hanging="720"/>
      </w:pPr>
      <w:rPr>
        <w:rFonts w:hint="default"/>
      </w:rPr>
    </w:lvl>
    <w:lvl w:ilvl="4">
      <w:start w:val="1"/>
      <w:numFmt w:val="lowerLetter"/>
      <w:pStyle w:val="Number5"/>
      <w:lvlText w:val="%5."/>
      <w:lvlJc w:val="left"/>
      <w:pPr>
        <w:tabs>
          <w:tab w:val="num" w:pos="3600"/>
        </w:tabs>
        <w:ind w:left="4320" w:hanging="720"/>
      </w:pPr>
      <w:rPr>
        <w:rFonts w:hint="default"/>
      </w:rPr>
    </w:lvl>
    <w:lvl w:ilvl="5">
      <w:start w:val="1"/>
      <w:numFmt w:val="lowerRoman"/>
      <w:pStyle w:val="Number6"/>
      <w:lvlText w:val="%6."/>
      <w:lvlJc w:val="left"/>
      <w:pPr>
        <w:tabs>
          <w:tab w:val="num" w:pos="4320"/>
        </w:tabs>
        <w:ind w:left="504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42627E0D"/>
    <w:multiLevelType w:val="hybridMultilevel"/>
    <w:tmpl w:val="0172AD86"/>
    <w:styleLink w:val="ImportedStyle1"/>
    <w:lvl w:ilvl="0" w:tplc="8B1E7AFA">
      <w:start w:val="1"/>
      <w:numFmt w:val="bullet"/>
      <w:lvlText w:val="-"/>
      <w:lvlJc w:val="left"/>
      <w:pPr>
        <w:tabs>
          <w:tab w:val="left" w:pos="702"/>
          <w:tab w:val="left" w:pos="1326"/>
          <w:tab w:val="left" w:pos="2184"/>
        </w:tabs>
        <w:ind w:left="2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77CDE1A">
      <w:start w:val="1"/>
      <w:numFmt w:val="bullet"/>
      <w:lvlText w:val="o"/>
      <w:lvlJc w:val="left"/>
      <w:pPr>
        <w:tabs>
          <w:tab w:val="left" w:pos="702"/>
          <w:tab w:val="left" w:pos="1326"/>
          <w:tab w:val="left" w:pos="2184"/>
          <w:tab w:val="left" w:pos="2550"/>
        </w:tabs>
        <w:ind w:left="32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3F0B536">
      <w:start w:val="1"/>
      <w:numFmt w:val="bullet"/>
      <w:lvlText w:val="▪"/>
      <w:lvlJc w:val="left"/>
      <w:pPr>
        <w:tabs>
          <w:tab w:val="left" w:pos="702"/>
          <w:tab w:val="left" w:pos="1326"/>
          <w:tab w:val="left" w:pos="2184"/>
          <w:tab w:val="left" w:pos="2550"/>
        </w:tabs>
        <w:ind w:left="3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700C32C">
      <w:start w:val="1"/>
      <w:numFmt w:val="bullet"/>
      <w:lvlText w:val="•"/>
      <w:lvlJc w:val="left"/>
      <w:pPr>
        <w:tabs>
          <w:tab w:val="left" w:pos="702"/>
          <w:tab w:val="left" w:pos="1326"/>
          <w:tab w:val="left" w:pos="2184"/>
          <w:tab w:val="left" w:pos="2550"/>
        </w:tabs>
        <w:ind w:left="4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95E49EA">
      <w:start w:val="1"/>
      <w:numFmt w:val="bullet"/>
      <w:lvlText w:val="o"/>
      <w:lvlJc w:val="left"/>
      <w:pPr>
        <w:tabs>
          <w:tab w:val="left" w:pos="702"/>
          <w:tab w:val="left" w:pos="1326"/>
          <w:tab w:val="left" w:pos="2184"/>
          <w:tab w:val="left" w:pos="2550"/>
        </w:tabs>
        <w:ind w:left="54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A46CBC">
      <w:start w:val="1"/>
      <w:numFmt w:val="bullet"/>
      <w:lvlText w:val="▪"/>
      <w:lvlJc w:val="left"/>
      <w:pPr>
        <w:tabs>
          <w:tab w:val="left" w:pos="702"/>
          <w:tab w:val="left" w:pos="1326"/>
          <w:tab w:val="left" w:pos="2184"/>
          <w:tab w:val="left" w:pos="2550"/>
        </w:tabs>
        <w:ind w:left="61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DE3A98">
      <w:start w:val="1"/>
      <w:numFmt w:val="bullet"/>
      <w:lvlText w:val="•"/>
      <w:lvlJc w:val="left"/>
      <w:pPr>
        <w:tabs>
          <w:tab w:val="left" w:pos="702"/>
          <w:tab w:val="left" w:pos="1326"/>
          <w:tab w:val="left" w:pos="2184"/>
          <w:tab w:val="left" w:pos="2550"/>
        </w:tabs>
        <w:ind w:left="68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4EA008C">
      <w:start w:val="1"/>
      <w:numFmt w:val="bullet"/>
      <w:lvlText w:val="o"/>
      <w:lvlJc w:val="left"/>
      <w:pPr>
        <w:tabs>
          <w:tab w:val="left" w:pos="702"/>
          <w:tab w:val="left" w:pos="1326"/>
          <w:tab w:val="left" w:pos="2184"/>
          <w:tab w:val="left" w:pos="2550"/>
        </w:tabs>
        <w:ind w:left="75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05861EC">
      <w:start w:val="1"/>
      <w:numFmt w:val="bullet"/>
      <w:lvlText w:val="▪"/>
      <w:lvlJc w:val="left"/>
      <w:pPr>
        <w:tabs>
          <w:tab w:val="left" w:pos="702"/>
          <w:tab w:val="left" w:pos="1326"/>
          <w:tab w:val="left" w:pos="2184"/>
          <w:tab w:val="left" w:pos="2550"/>
        </w:tabs>
        <w:ind w:left="83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A276FA"/>
    <w:multiLevelType w:val="hybridMultilevel"/>
    <w:tmpl w:val="A32E8434"/>
    <w:lvl w:ilvl="0" w:tplc="E16A5F8A">
      <w:start w:val="1"/>
      <w:numFmt w:val="decimal"/>
      <w:lvlText w:val="%1."/>
      <w:lvlJc w:val="left"/>
      <w:pPr>
        <w:ind w:left="2154" w:hanging="75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num w:numId="1" w16cid:durableId="1253276542">
    <w:abstractNumId w:val="2"/>
  </w:num>
  <w:num w:numId="2" w16cid:durableId="211037255">
    <w:abstractNumId w:val="0"/>
  </w:num>
  <w:num w:numId="3" w16cid:durableId="116530973">
    <w:abstractNumId w:val="1"/>
  </w:num>
  <w:num w:numId="4" w16cid:durableId="108164898">
    <w:abstractNumId w:val="1"/>
  </w:num>
  <w:num w:numId="5" w16cid:durableId="46995819">
    <w:abstractNumId w:val="1"/>
  </w:num>
  <w:num w:numId="6" w16cid:durableId="182013375">
    <w:abstractNumId w:val="1"/>
  </w:num>
  <w:num w:numId="7" w16cid:durableId="928660090">
    <w:abstractNumId w:val="1"/>
  </w:num>
  <w:num w:numId="8" w16cid:durableId="1378553975">
    <w:abstractNumId w:val="1"/>
  </w:num>
  <w:num w:numId="9" w16cid:durableId="212009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0A6"/>
    <w:rsid w:val="00013072"/>
    <w:rsid w:val="0015241E"/>
    <w:rsid w:val="001A3593"/>
    <w:rsid w:val="0044670B"/>
    <w:rsid w:val="004C23A1"/>
    <w:rsid w:val="00516A3E"/>
    <w:rsid w:val="005E385F"/>
    <w:rsid w:val="00651AF4"/>
    <w:rsid w:val="0070503F"/>
    <w:rsid w:val="007403B7"/>
    <w:rsid w:val="00767445"/>
    <w:rsid w:val="008D0CD5"/>
    <w:rsid w:val="008D37E1"/>
    <w:rsid w:val="009B0ED8"/>
    <w:rsid w:val="00A450A6"/>
    <w:rsid w:val="00B53255"/>
    <w:rsid w:val="00B7594A"/>
    <w:rsid w:val="00BF1480"/>
    <w:rsid w:val="00E8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28E0"/>
  <w15:docId w15:val="{33B96FB9-FF3F-4BD6-94C1-6E5C55B0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paragraph" w:styleId="Heading1">
    <w:name w:val="heading 1"/>
    <w:next w:val="Normal"/>
    <w:uiPriority w:val="9"/>
    <w:qFormat/>
    <w:pPr>
      <w:keepNext/>
      <w:tabs>
        <w:tab w:val="left" w:pos="702"/>
      </w:tabs>
      <w:outlineLvl w:val="0"/>
    </w:pPr>
    <w:rPr>
      <w:rFonts w:eastAsia="Times New Roman"/>
      <w:b/>
      <w:bCs/>
      <w:color w:val="000000"/>
      <w:sz w:val="24"/>
      <w:szCs w:val="24"/>
      <w:u w:color="000000"/>
      <w14:textOutline w14:w="0" w14:cap="flat" w14:cmpd="sng" w14:algn="ctr">
        <w14:noFill/>
        <w14:prstDash w14:val="solid"/>
        <w14:bevel/>
      </w14:textOutline>
    </w:rPr>
  </w:style>
  <w:style w:type="paragraph" w:styleId="Heading5">
    <w:name w:val="heading 5"/>
    <w:next w:val="Normal"/>
    <w:uiPriority w:val="9"/>
    <w:unhideWhenUsed/>
    <w:qFormat/>
    <w:pPr>
      <w:spacing w:before="240" w:after="60"/>
      <w:outlineLvl w:val="4"/>
    </w:pPr>
    <w:rPr>
      <w:rFonts w:eastAsia="Times New Roman"/>
      <w:b/>
      <w:bCs/>
      <w:i/>
      <w:iCs/>
      <w:color w:val="000000"/>
      <w:sz w:val="26"/>
      <w:szCs w:val="26"/>
      <w:u w:color="000000"/>
    </w:rPr>
  </w:style>
  <w:style w:type="paragraph" w:styleId="Heading6">
    <w:name w:val="heading 6"/>
    <w:next w:val="Normal"/>
    <w:uiPriority w:val="9"/>
    <w:unhideWhenUsed/>
    <w:qFormat/>
    <w:pPr>
      <w:spacing w:before="240" w:after="60"/>
      <w:outlineLvl w:val="5"/>
    </w:pPr>
    <w:rPr>
      <w:rFonts w:eastAsia="Times New Roman"/>
      <w:b/>
      <w:bCs/>
      <w:color w:val="000000"/>
      <w:sz w:val="22"/>
      <w:szCs w:val="22"/>
      <w:u w:color="000000"/>
    </w:rPr>
  </w:style>
  <w:style w:type="paragraph" w:styleId="Heading8">
    <w:name w:val="heading 8"/>
    <w:next w:val="Normal"/>
    <w:pPr>
      <w:spacing w:before="240" w:after="60"/>
      <w:outlineLvl w:val="7"/>
    </w:pPr>
    <w:rPr>
      <w:rFonts w:eastAsia="Times New Roman"/>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styleId="Title">
    <w:name w:val="Title"/>
    <w:uiPriority w:val="10"/>
    <w:qFormat/>
    <w:pPr>
      <w:jc w:val="center"/>
    </w:pPr>
    <w:rPr>
      <w:rFonts w:cs="Arial Unicode MS"/>
      <w:b/>
      <w:bCs/>
      <w:color w:val="000000"/>
      <w:sz w:val="28"/>
      <w:szCs w:val="28"/>
      <w:u w:color="000000"/>
      <w14:textOutline w14:w="0" w14:cap="flat" w14:cmpd="sng" w14:algn="ctr">
        <w14:noFill/>
        <w14:prstDash w14:val="solid"/>
        <w14:bevel/>
      </w14:textOutline>
    </w:rPr>
  </w:style>
  <w:style w:type="paragraph" w:styleId="TOC1">
    <w:name w:val="toc 1"/>
    <w:pPr>
      <w:tabs>
        <w:tab w:val="left" w:pos="360"/>
      </w:tabs>
      <w:spacing w:before="360"/>
      <w:ind w:left="702" w:hanging="702"/>
    </w:pPr>
    <w:rPr>
      <w:rFonts w:cs="Arial Unicode MS"/>
      <w:color w:val="000000"/>
      <w:sz w:val="24"/>
      <w:szCs w:val="24"/>
      <w:u w:color="000000"/>
    </w:rPr>
  </w:style>
  <w:style w:type="paragraph" w:styleId="TOC2">
    <w:name w:val="toc 2"/>
    <w:pPr>
      <w:ind w:left="720"/>
    </w:pPr>
    <w:rPr>
      <w:rFonts w:eastAsia="Times New Roman"/>
      <w:color w:val="000000"/>
      <w:sz w:val="24"/>
      <w:szCs w:val="24"/>
      <w:u w:color="000000"/>
    </w:rPr>
  </w:style>
  <w:style w:type="paragraph" w:styleId="TOC3">
    <w:name w:val="toc 3"/>
    <w:pPr>
      <w:ind w:left="960"/>
    </w:pPr>
    <w:rPr>
      <w:rFonts w:eastAsia="Times New Roman"/>
      <w:color w:val="000000"/>
      <w:sz w:val="24"/>
      <w:szCs w:val="24"/>
      <w:u w:color="000000"/>
    </w:rPr>
  </w:style>
  <w:style w:type="paragraph" w:styleId="TOC4">
    <w:name w:val="toc 4"/>
    <w:pPr>
      <w:ind w:left="1440"/>
    </w:pPr>
    <w:rPr>
      <w:rFonts w:eastAsia="Times New Roman"/>
      <w:color w:val="000000"/>
      <w:sz w:val="24"/>
      <w:szCs w:val="24"/>
      <w:u w:color="000000"/>
    </w:rPr>
  </w:style>
  <w:style w:type="character" w:customStyle="1" w:styleId="Hyperlink0">
    <w:name w:val="Hyperlink.0"/>
    <w:basedOn w:val="Hyperlink"/>
    <w:rPr>
      <w:outline w:val="0"/>
      <w:color w:val="0000FF"/>
      <w:u w:val="single" w:color="0000FF"/>
    </w:rPr>
  </w:style>
  <w:style w:type="numbering" w:customStyle="1" w:styleId="ImportedStyle1">
    <w:name w:val="Imported Style 1"/>
    <w:pPr>
      <w:numPr>
        <w:numId w:val="1"/>
      </w:numPr>
    </w:pPr>
  </w:style>
  <w:style w:type="paragraph" w:styleId="BodyTextIndent2">
    <w:name w:val="Body Text Indent 2"/>
    <w:pPr>
      <w:tabs>
        <w:tab w:val="left" w:pos="702"/>
        <w:tab w:val="left" w:pos="1326"/>
        <w:tab w:val="left" w:pos="2184"/>
        <w:tab w:val="left" w:pos="2886"/>
      </w:tabs>
      <w:ind w:left="2886" w:hanging="2190"/>
    </w:pPr>
    <w:rPr>
      <w:rFonts w:eastAsia="Times New Roman"/>
      <w:color w:val="000000"/>
      <w:sz w:val="24"/>
      <w:szCs w:val="24"/>
      <w:u w:color="000000"/>
    </w:rPr>
  </w:style>
  <w:style w:type="paragraph" w:styleId="BodyTextIndent3">
    <w:name w:val="Body Text Indent 3"/>
    <w:pPr>
      <w:widowControl w:val="0"/>
      <w:ind w:left="720"/>
    </w:pPr>
    <w:rPr>
      <w:rFonts w:eastAsia="Times New Roman"/>
      <w:color w:val="000000"/>
      <w:sz w:val="24"/>
      <w:szCs w:val="24"/>
      <w:u w:color="000000"/>
    </w:rPr>
  </w:style>
  <w:style w:type="paragraph" w:styleId="BodyTextIndent">
    <w:name w:val="Body Text Indent"/>
    <w:pPr>
      <w:tabs>
        <w:tab w:val="left" w:pos="1404"/>
      </w:tabs>
      <w:ind w:left="1404"/>
      <w:jc w:val="both"/>
    </w:pPr>
    <w:rPr>
      <w:rFonts w:cs="Arial Unicode MS"/>
      <w:color w:val="000000"/>
      <w:sz w:val="24"/>
      <w:szCs w:val="24"/>
      <w:u w:color="000000"/>
    </w:rPr>
  </w:style>
  <w:style w:type="paragraph" w:styleId="PlainText">
    <w:name w:val="Plain Text"/>
    <w:rPr>
      <w:rFonts w:ascii="Courier New" w:eastAsia="Courier New" w:hAnsi="Courier New" w:cs="Courier New"/>
      <w:color w:val="000000"/>
      <w:u w:color="000000"/>
    </w:rPr>
  </w:style>
  <w:style w:type="paragraph" w:customStyle="1" w:styleId="NormalBold">
    <w:name w:val="Normal Bold"/>
    <w:rPr>
      <w:rFonts w:eastAsia="Times New Roman"/>
      <w:color w:val="000000"/>
      <w:sz w:val="24"/>
      <w:szCs w:val="24"/>
      <w:u w:color="000000"/>
    </w:rPr>
  </w:style>
  <w:style w:type="character" w:styleId="UnresolvedMention">
    <w:name w:val="Unresolved Mention"/>
    <w:basedOn w:val="DefaultParagraphFont"/>
    <w:uiPriority w:val="99"/>
    <w:semiHidden/>
    <w:unhideWhenUsed/>
    <w:rsid w:val="007403B7"/>
    <w:rPr>
      <w:color w:val="605E5C"/>
      <w:shd w:val="clear" w:color="auto" w:fill="E1DFDD"/>
    </w:rPr>
  </w:style>
  <w:style w:type="paragraph" w:styleId="Revision">
    <w:name w:val="Revision"/>
    <w:hidden/>
    <w:uiPriority w:val="99"/>
    <w:semiHidden/>
    <w:rsid w:val="00B5325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0" w14:cap="flat" w14:cmpd="sng" w14:algn="ctr">
        <w14:noFill/>
        <w14:prstDash w14:val="solid"/>
        <w14:bevel/>
      </w14:textOutline>
    </w:rPr>
  </w:style>
  <w:style w:type="paragraph" w:customStyle="1" w:styleId="Number1">
    <w:name w:val="Number 1"/>
    <w:link w:val="Number1Char"/>
    <w:uiPriority w:val="11"/>
    <w:qFormat/>
    <w:rsid w:val="00B53255"/>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 w:val="24"/>
      <w:bdr w:val="none" w:sz="0" w:space="0" w:color="auto"/>
    </w:rPr>
  </w:style>
  <w:style w:type="character" w:customStyle="1" w:styleId="Number1Char">
    <w:name w:val="Number 1 Char"/>
    <w:link w:val="Number1"/>
    <w:uiPriority w:val="11"/>
    <w:rsid w:val="00B53255"/>
    <w:rPr>
      <w:rFonts w:eastAsia="Times New Roman"/>
      <w:sz w:val="24"/>
      <w:bdr w:val="none" w:sz="0" w:space="0" w:color="auto"/>
    </w:rPr>
  </w:style>
  <w:style w:type="paragraph" w:customStyle="1" w:styleId="Number2">
    <w:name w:val="Number 2"/>
    <w:basedOn w:val="Number1"/>
    <w:link w:val="Number2Char"/>
    <w:uiPriority w:val="11"/>
    <w:qFormat/>
    <w:rsid w:val="00B53255"/>
    <w:pPr>
      <w:numPr>
        <w:ilvl w:val="1"/>
      </w:numPr>
    </w:pPr>
  </w:style>
  <w:style w:type="character" w:customStyle="1" w:styleId="Number2Char">
    <w:name w:val="Number 2 Char"/>
    <w:link w:val="Number2"/>
    <w:uiPriority w:val="11"/>
    <w:rsid w:val="00B53255"/>
    <w:rPr>
      <w:rFonts w:eastAsia="Times New Roman"/>
      <w:sz w:val="24"/>
      <w:bdr w:val="none" w:sz="0" w:space="0" w:color="auto"/>
    </w:rPr>
  </w:style>
  <w:style w:type="paragraph" w:customStyle="1" w:styleId="Number3">
    <w:name w:val="Number 3"/>
    <w:basedOn w:val="Number2"/>
    <w:link w:val="Number3Char"/>
    <w:uiPriority w:val="11"/>
    <w:qFormat/>
    <w:rsid w:val="00B53255"/>
    <w:pPr>
      <w:numPr>
        <w:ilvl w:val="2"/>
      </w:numPr>
      <w:outlineLvl w:val="0"/>
    </w:pPr>
  </w:style>
  <w:style w:type="character" w:customStyle="1" w:styleId="Number3Char">
    <w:name w:val="Number 3 Char"/>
    <w:link w:val="Number3"/>
    <w:uiPriority w:val="11"/>
    <w:rsid w:val="00B53255"/>
    <w:rPr>
      <w:rFonts w:eastAsia="Times New Roman"/>
      <w:sz w:val="24"/>
      <w:bdr w:val="none" w:sz="0" w:space="0" w:color="auto"/>
    </w:rPr>
  </w:style>
  <w:style w:type="paragraph" w:customStyle="1" w:styleId="Number4">
    <w:name w:val="Number 4"/>
    <w:basedOn w:val="Number3"/>
    <w:link w:val="Number4Char"/>
    <w:uiPriority w:val="11"/>
    <w:rsid w:val="00B53255"/>
    <w:pPr>
      <w:numPr>
        <w:ilvl w:val="3"/>
      </w:numPr>
      <w:outlineLvl w:val="9"/>
    </w:pPr>
  </w:style>
  <w:style w:type="character" w:customStyle="1" w:styleId="Number4Char">
    <w:name w:val="Number 4 Char"/>
    <w:link w:val="Number4"/>
    <w:uiPriority w:val="11"/>
    <w:rsid w:val="00B53255"/>
    <w:rPr>
      <w:rFonts w:eastAsia="Times New Roman"/>
      <w:sz w:val="24"/>
      <w:bdr w:val="none" w:sz="0" w:space="0" w:color="auto"/>
    </w:rPr>
  </w:style>
  <w:style w:type="paragraph" w:customStyle="1" w:styleId="Number5">
    <w:name w:val="Number 5"/>
    <w:basedOn w:val="Number4"/>
    <w:link w:val="Number5Char"/>
    <w:uiPriority w:val="11"/>
    <w:rsid w:val="00B53255"/>
    <w:pPr>
      <w:numPr>
        <w:ilvl w:val="4"/>
      </w:numPr>
    </w:pPr>
  </w:style>
  <w:style w:type="character" w:customStyle="1" w:styleId="Number5Char">
    <w:name w:val="Number 5 Char"/>
    <w:link w:val="Number5"/>
    <w:uiPriority w:val="11"/>
    <w:rsid w:val="00B53255"/>
    <w:rPr>
      <w:rFonts w:eastAsia="Times New Roman"/>
      <w:sz w:val="24"/>
      <w:bdr w:val="none" w:sz="0" w:space="0" w:color="auto"/>
    </w:rPr>
  </w:style>
  <w:style w:type="paragraph" w:customStyle="1" w:styleId="Number6">
    <w:name w:val="Number 6"/>
    <w:basedOn w:val="Number5"/>
    <w:link w:val="Number6Char"/>
    <w:uiPriority w:val="11"/>
    <w:rsid w:val="00B53255"/>
    <w:pPr>
      <w:numPr>
        <w:ilvl w:val="5"/>
      </w:numPr>
    </w:pPr>
  </w:style>
  <w:style w:type="character" w:customStyle="1" w:styleId="Number6Char">
    <w:name w:val="Number 6 Char"/>
    <w:link w:val="Number6"/>
    <w:uiPriority w:val="11"/>
    <w:rsid w:val="00B53255"/>
    <w:rPr>
      <w:rFonts w:eastAsia="Times New Roman"/>
      <w:sz w:val="24"/>
      <w:bdr w:val="none" w:sz="0" w:space="0" w:color="auto"/>
    </w:rPr>
  </w:style>
  <w:style w:type="paragraph" w:styleId="ListParagraph">
    <w:name w:val="List Paragraph"/>
    <w:basedOn w:val="Normal"/>
    <w:uiPriority w:val="34"/>
    <w:qFormat/>
    <w:rsid w:val="00B53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Powers@lewisri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3917</Words>
  <Characters>22329</Characters>
  <Application>Microsoft Office Word</Application>
  <DocSecurity>0</DocSecurity>
  <Lines>186</Lines>
  <Paragraphs>52</Paragraphs>
  <ScaleCrop>false</ScaleCrop>
  <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Antionette Bedessie</cp:lastModifiedBy>
  <cp:revision>4</cp:revision>
  <dcterms:created xsi:type="dcterms:W3CDTF">1900-01-01T06:00:00Z</dcterms:created>
  <dcterms:modified xsi:type="dcterms:W3CDTF">2024-03-15T05:20:00Z</dcterms:modified>
</cp:coreProperties>
</file>